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C46" w:rsidRDefault="00041381" w:rsidP="00E87C46">
      <w:pPr>
        <w:rPr>
          <w:noProof/>
          <w:lang w:eastAsia="bg-BG"/>
        </w:rPr>
      </w:pPr>
      <w:r w:rsidRPr="00F357A1">
        <w:rPr>
          <w:noProof/>
          <w:lang w:eastAsia="bg-BG"/>
        </w:rPr>
        <w:drawing>
          <wp:anchor distT="0" distB="0" distL="114300" distR="114300" simplePos="0" relativeHeight="251658240" behindDoc="0" locked="0" layoutInCell="1" allowOverlap="1" wp14:anchorId="18B0DA97" wp14:editId="53BE92C5">
            <wp:simplePos x="0" y="0"/>
            <wp:positionH relativeFrom="column">
              <wp:posOffset>-4445</wp:posOffset>
            </wp:positionH>
            <wp:positionV relativeFrom="page">
              <wp:posOffset>400050</wp:posOffset>
            </wp:positionV>
            <wp:extent cx="5753100" cy="1095375"/>
            <wp:effectExtent l="0" t="0" r="0" b="9525"/>
            <wp:wrapSquare wrapText="bothSides"/>
            <wp:docPr id="1" name="Картина 1" descr="za blanka OP Ozeleniava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za blanka OP Ozeleniavan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7C46" w:rsidRPr="00487F21" w:rsidRDefault="00E87C46" w:rsidP="00E87C46">
      <w:pPr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>Изх.№………</w:t>
      </w:r>
      <w:r>
        <w:rPr>
          <w:b/>
          <w:sz w:val="24"/>
          <w:szCs w:val="24"/>
        </w:rPr>
        <w:t>…..</w:t>
      </w:r>
    </w:p>
    <w:p w:rsidR="00E87C46" w:rsidRPr="00BE6B4E" w:rsidRDefault="00E87C46" w:rsidP="00E87C46">
      <w:pPr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>………………</w:t>
      </w:r>
      <w:r>
        <w:rPr>
          <w:b/>
          <w:sz w:val="24"/>
          <w:szCs w:val="24"/>
        </w:rPr>
        <w:t>…..</w:t>
      </w:r>
    </w:p>
    <w:p w:rsidR="00E87C46" w:rsidRDefault="00E87C46" w:rsidP="00E87C46">
      <w:pPr>
        <w:rPr>
          <w:noProof/>
          <w:lang w:eastAsia="bg-BG"/>
        </w:rPr>
      </w:pPr>
    </w:p>
    <w:p w:rsidR="00E87C46" w:rsidRPr="00487F21" w:rsidRDefault="00E87C46" w:rsidP="00E87C46">
      <w:pPr>
        <w:jc w:val="both"/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 xml:space="preserve">ДО </w:t>
      </w:r>
    </w:p>
    <w:p w:rsidR="00E87C46" w:rsidRPr="00487F21" w:rsidRDefault="00E87C46" w:rsidP="00E87C46">
      <w:pPr>
        <w:jc w:val="both"/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>ОБЩИНСКИ СЪВЕТ</w:t>
      </w:r>
    </w:p>
    <w:p w:rsidR="00E87C46" w:rsidRPr="0014368C" w:rsidRDefault="00E87C46" w:rsidP="0014368C">
      <w:pPr>
        <w:jc w:val="both"/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>ГР. ПОМОРИЕ</w:t>
      </w:r>
    </w:p>
    <w:p w:rsidR="00E87C46" w:rsidRPr="00487F21" w:rsidRDefault="00E87C46" w:rsidP="00E87C46">
      <w:pPr>
        <w:jc w:val="center"/>
        <w:rPr>
          <w:sz w:val="24"/>
          <w:szCs w:val="24"/>
        </w:rPr>
      </w:pPr>
    </w:p>
    <w:p w:rsidR="00E87C46" w:rsidRPr="00487F21" w:rsidRDefault="00E87C46" w:rsidP="00E87C46">
      <w:pPr>
        <w:jc w:val="center"/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>ДОКЛАДНА  ЗАПИСКА</w:t>
      </w:r>
    </w:p>
    <w:p w:rsidR="00106085" w:rsidRPr="00487F21" w:rsidRDefault="00106085" w:rsidP="00106085">
      <w:pPr>
        <w:jc w:val="center"/>
        <w:rPr>
          <w:sz w:val="24"/>
          <w:szCs w:val="24"/>
        </w:rPr>
      </w:pPr>
      <w:r w:rsidRPr="00487F21">
        <w:rPr>
          <w:sz w:val="24"/>
          <w:szCs w:val="24"/>
        </w:rPr>
        <w:t xml:space="preserve">от </w:t>
      </w:r>
      <w:r>
        <w:rPr>
          <w:sz w:val="24"/>
          <w:szCs w:val="24"/>
        </w:rPr>
        <w:t>инж. Петко Стамболиев</w:t>
      </w:r>
    </w:p>
    <w:p w:rsidR="00106085" w:rsidRPr="00106085" w:rsidRDefault="00106085" w:rsidP="00106085">
      <w:pPr>
        <w:jc w:val="center"/>
        <w:rPr>
          <w:sz w:val="24"/>
          <w:szCs w:val="24"/>
          <w:lang w:val="en-US"/>
        </w:rPr>
      </w:pPr>
      <w:r w:rsidRPr="00487F21">
        <w:rPr>
          <w:sz w:val="24"/>
          <w:szCs w:val="24"/>
        </w:rPr>
        <w:t>Директор на  Общинско предприятие „Озеленяване, горско и селско стопанство”</w:t>
      </w:r>
    </w:p>
    <w:p w:rsidR="00106085" w:rsidRDefault="00106085" w:rsidP="00E87C46">
      <w:pPr>
        <w:jc w:val="both"/>
        <w:rPr>
          <w:sz w:val="24"/>
          <w:szCs w:val="24"/>
        </w:rPr>
      </w:pPr>
    </w:p>
    <w:p w:rsidR="00E87C46" w:rsidRPr="00014FE5" w:rsidRDefault="00E87C46" w:rsidP="00E87C46">
      <w:pPr>
        <w:jc w:val="both"/>
        <w:rPr>
          <w:sz w:val="24"/>
          <w:szCs w:val="24"/>
          <w:u w:val="single"/>
        </w:rPr>
      </w:pPr>
      <w:r w:rsidRPr="00487F21">
        <w:rPr>
          <w:b/>
          <w:sz w:val="24"/>
          <w:szCs w:val="24"/>
        </w:rPr>
        <w:t>Относно:</w:t>
      </w:r>
      <w:r w:rsidRPr="00487F21">
        <w:rPr>
          <w:sz w:val="24"/>
          <w:szCs w:val="24"/>
        </w:rPr>
        <w:t xml:space="preserve"> </w:t>
      </w:r>
      <w:r w:rsidRPr="00014FE5">
        <w:rPr>
          <w:sz w:val="24"/>
          <w:szCs w:val="24"/>
          <w:u w:val="single"/>
        </w:rPr>
        <w:t>Отдаване под наем на земеделски земи</w:t>
      </w:r>
    </w:p>
    <w:p w:rsidR="00E87C46" w:rsidRDefault="00E87C46" w:rsidP="00E87C46">
      <w:pPr>
        <w:jc w:val="both"/>
        <w:rPr>
          <w:sz w:val="22"/>
          <w:szCs w:val="22"/>
          <w:lang w:val="en-US"/>
        </w:rPr>
      </w:pPr>
    </w:p>
    <w:p w:rsidR="00E87C46" w:rsidRPr="00487F21" w:rsidRDefault="00E87C46" w:rsidP="00E87C46">
      <w:pPr>
        <w:rPr>
          <w:sz w:val="24"/>
          <w:szCs w:val="24"/>
        </w:rPr>
      </w:pPr>
    </w:p>
    <w:p w:rsidR="00E87C46" w:rsidRPr="0014368C" w:rsidRDefault="00E87C46" w:rsidP="0014368C">
      <w:pPr>
        <w:ind w:firstLine="708"/>
        <w:rPr>
          <w:i/>
          <w:sz w:val="24"/>
          <w:szCs w:val="24"/>
        </w:rPr>
      </w:pPr>
      <w:r w:rsidRPr="00487F21">
        <w:rPr>
          <w:b/>
          <w:i/>
          <w:sz w:val="24"/>
          <w:szCs w:val="24"/>
        </w:rPr>
        <w:t>УВАЖАЕМИ ДАМИ И ГОСПОДА ОБЩИНСКИ СЪВЕТНИЦИ</w:t>
      </w:r>
      <w:r w:rsidRPr="00487F21">
        <w:rPr>
          <w:i/>
          <w:sz w:val="24"/>
          <w:szCs w:val="24"/>
        </w:rPr>
        <w:t>,</w:t>
      </w:r>
    </w:p>
    <w:p w:rsidR="00E87C46" w:rsidRPr="00487F21" w:rsidRDefault="00E87C46" w:rsidP="00E87C46">
      <w:pPr>
        <w:jc w:val="both"/>
        <w:rPr>
          <w:sz w:val="24"/>
          <w:szCs w:val="24"/>
        </w:rPr>
      </w:pPr>
    </w:p>
    <w:p w:rsidR="00E87C46" w:rsidRDefault="00E87C46" w:rsidP="00E87C4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На основание чл. 24 а, ал.</w:t>
      </w:r>
      <w:r w:rsidR="00694911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Pr="00487F21">
        <w:rPr>
          <w:sz w:val="24"/>
          <w:szCs w:val="24"/>
        </w:rPr>
        <w:t xml:space="preserve"> от </w:t>
      </w:r>
      <w:r>
        <w:rPr>
          <w:sz w:val="24"/>
          <w:szCs w:val="24"/>
        </w:rPr>
        <w:t>Закона за собствеността и ползването на земеделските земи</w:t>
      </w:r>
      <w:r w:rsidRPr="00487F21">
        <w:rPr>
          <w:sz w:val="24"/>
          <w:szCs w:val="24"/>
        </w:rPr>
        <w:t xml:space="preserve"> </w:t>
      </w:r>
      <w:r>
        <w:rPr>
          <w:sz w:val="24"/>
          <w:szCs w:val="24"/>
        </w:rPr>
        <w:t>отдаването на земите от общинския поземлен фонд под наем или аренда с</w:t>
      </w:r>
      <w:r w:rsidR="00694911">
        <w:rPr>
          <w:sz w:val="24"/>
          <w:szCs w:val="24"/>
        </w:rPr>
        <w:t xml:space="preserve">е извършва чрез търг </w:t>
      </w:r>
      <w:r>
        <w:rPr>
          <w:sz w:val="24"/>
          <w:szCs w:val="24"/>
        </w:rPr>
        <w:t xml:space="preserve"> при условия и по ред, определени от Общинския съвет. На основание чл.79, ал.1 от Наредба № 1</w:t>
      </w:r>
      <w:r w:rsidR="00694911">
        <w:rPr>
          <w:sz w:val="24"/>
          <w:szCs w:val="24"/>
        </w:rPr>
        <w:t xml:space="preserve"> за реда за придобиване, управление и разпореждане с общинско имущество приета от </w:t>
      </w:r>
      <w:r>
        <w:rPr>
          <w:sz w:val="24"/>
          <w:szCs w:val="24"/>
        </w:rPr>
        <w:t xml:space="preserve">Общински съвет </w:t>
      </w:r>
      <w:r w:rsidR="00E76168" w:rsidRPr="00E76168">
        <w:rPr>
          <w:sz w:val="24"/>
          <w:szCs w:val="24"/>
        </w:rPr>
        <w:t xml:space="preserve">– </w:t>
      </w:r>
      <w:r>
        <w:rPr>
          <w:sz w:val="24"/>
          <w:szCs w:val="24"/>
        </w:rPr>
        <w:t>Поморие дава възможност земеделските земи да се отдават под наем след провеждане на публичен търг по реда на глава Седма от Наредбата, а съгласно ал. 6, Общинският съвет определя земите, които могат да се отдават под наем или аренда и цените и срокове съобразно спецификата на плододаването на различните насаждения.</w:t>
      </w:r>
    </w:p>
    <w:p w:rsidR="00E87C46" w:rsidRPr="00E87C46" w:rsidRDefault="00E87C46" w:rsidP="0069491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Предлагаме начални тръжни цени каквито са началните тръжни цени за наем на земеделските земи от Държавен поземлен фонд, определени със Заповед  № РД-</w:t>
      </w:r>
      <w:r w:rsidR="00B905D5">
        <w:rPr>
          <w:sz w:val="24"/>
          <w:szCs w:val="24"/>
        </w:rPr>
        <w:t>46-40/27.02.2024 г. на министъра на земеделието и храните</w:t>
      </w:r>
    </w:p>
    <w:p w:rsidR="00E87C46" w:rsidRDefault="00E87C46" w:rsidP="00E87C4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В тази връзка Ви предлагам да приемете следното </w:t>
      </w:r>
    </w:p>
    <w:p w:rsidR="00E87C46" w:rsidRDefault="00E87C46" w:rsidP="00E87C46">
      <w:pPr>
        <w:jc w:val="both"/>
        <w:rPr>
          <w:sz w:val="24"/>
          <w:szCs w:val="24"/>
        </w:rPr>
      </w:pPr>
    </w:p>
    <w:p w:rsidR="0014368C" w:rsidRPr="0014368C" w:rsidRDefault="00E87C46" w:rsidP="0014368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</w:t>
      </w:r>
    </w:p>
    <w:p w:rsidR="00694911" w:rsidRDefault="00E76168" w:rsidP="00E7616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87C46" w:rsidRPr="00E76168">
        <w:rPr>
          <w:sz w:val="24"/>
          <w:szCs w:val="24"/>
        </w:rPr>
        <w:t xml:space="preserve">На основание чл. 21, ал.1, т. 8 от ЗМСМА,  чл. </w:t>
      </w:r>
      <w:r w:rsidR="00694911">
        <w:rPr>
          <w:sz w:val="24"/>
          <w:szCs w:val="24"/>
        </w:rPr>
        <w:t>24а, ал.5 от ЗСПЗЗ,</w:t>
      </w:r>
      <w:r w:rsidR="00B905D5" w:rsidRPr="00E76168">
        <w:rPr>
          <w:sz w:val="24"/>
          <w:szCs w:val="24"/>
        </w:rPr>
        <w:t xml:space="preserve"> чл.79, ал.1 и ал.6 от Наредба №1 </w:t>
      </w:r>
      <w:r w:rsidR="00694911">
        <w:rPr>
          <w:sz w:val="24"/>
          <w:szCs w:val="24"/>
        </w:rPr>
        <w:t xml:space="preserve"> за реда за придобиване, управление и разпореждане с общинско имущество приета от </w:t>
      </w:r>
      <w:r w:rsidR="00B905D5" w:rsidRPr="00E76168">
        <w:rPr>
          <w:sz w:val="24"/>
          <w:szCs w:val="24"/>
        </w:rPr>
        <w:t xml:space="preserve"> Общински съвет </w:t>
      </w:r>
      <w:r w:rsidRPr="00E76168">
        <w:rPr>
          <w:sz w:val="24"/>
          <w:szCs w:val="24"/>
        </w:rPr>
        <w:t xml:space="preserve">– </w:t>
      </w:r>
      <w:r w:rsidR="00694911">
        <w:rPr>
          <w:sz w:val="24"/>
          <w:szCs w:val="24"/>
        </w:rPr>
        <w:t>Поморие.</w:t>
      </w:r>
    </w:p>
    <w:p w:rsidR="00E87C46" w:rsidRDefault="00694911" w:rsidP="00E76168">
      <w:pPr>
        <w:ind w:firstLine="708"/>
        <w:jc w:val="both"/>
        <w:rPr>
          <w:sz w:val="24"/>
          <w:szCs w:val="24"/>
        </w:rPr>
      </w:pPr>
      <w:r w:rsidRPr="00694911">
        <w:rPr>
          <w:b/>
          <w:sz w:val="24"/>
          <w:szCs w:val="24"/>
          <w:lang w:val="en-US"/>
        </w:rPr>
        <w:t>I.</w:t>
      </w:r>
      <w:r>
        <w:rPr>
          <w:sz w:val="24"/>
          <w:szCs w:val="24"/>
        </w:rPr>
        <w:t xml:space="preserve"> Общински съвет - Поморие</w:t>
      </w:r>
      <w:r w:rsidR="00B905D5" w:rsidRPr="00E76168">
        <w:rPr>
          <w:sz w:val="24"/>
          <w:szCs w:val="24"/>
        </w:rPr>
        <w:t xml:space="preserve"> определя земите, които да се отдават под наем за срок от 5 (пет) стопански години, считано от стопанската 2024/2025 г. чрез провеждане на публичен търг с явно наддаване по ре</w:t>
      </w:r>
      <w:r>
        <w:rPr>
          <w:sz w:val="24"/>
          <w:szCs w:val="24"/>
        </w:rPr>
        <w:t>да на глава седма от Наредба №1 за реда за придобиване, управление и разпореждане с общинско имущество приета от</w:t>
      </w:r>
      <w:r w:rsidR="00B905D5" w:rsidRPr="00E76168">
        <w:rPr>
          <w:sz w:val="24"/>
          <w:szCs w:val="24"/>
        </w:rPr>
        <w:t xml:space="preserve"> Общински съвет – Поморие, както и първоначалната тръжна цена, а именно:</w:t>
      </w:r>
    </w:p>
    <w:p w:rsidR="00694911" w:rsidRPr="00E76168" w:rsidRDefault="00694911" w:rsidP="00E76168">
      <w:pPr>
        <w:ind w:firstLine="708"/>
        <w:jc w:val="both"/>
        <w:rPr>
          <w:sz w:val="24"/>
          <w:szCs w:val="24"/>
        </w:rPr>
      </w:pPr>
    </w:p>
    <w:tbl>
      <w:tblPr>
        <w:tblStyle w:val="a3"/>
        <w:tblW w:w="10207" w:type="dxa"/>
        <w:tblInd w:w="-431" w:type="dxa"/>
        <w:tblLook w:val="04A0" w:firstRow="1" w:lastRow="0" w:firstColumn="1" w:lastColumn="0" w:noHBand="0" w:noVBand="1"/>
      </w:tblPr>
      <w:tblGrid>
        <w:gridCol w:w="699"/>
        <w:gridCol w:w="1814"/>
        <w:gridCol w:w="1422"/>
        <w:gridCol w:w="1486"/>
        <w:gridCol w:w="1128"/>
        <w:gridCol w:w="1833"/>
        <w:gridCol w:w="1825"/>
      </w:tblGrid>
      <w:tr w:rsidR="00E76168" w:rsidTr="00AB13D4">
        <w:trPr>
          <w:trHeight w:val="1559"/>
        </w:trPr>
        <w:tc>
          <w:tcPr>
            <w:tcW w:w="699" w:type="dxa"/>
          </w:tcPr>
          <w:p w:rsidR="00E76168" w:rsidRPr="00E76168" w:rsidRDefault="00E76168" w:rsidP="00E87C46">
            <w:pPr>
              <w:jc w:val="both"/>
              <w:rPr>
                <w:b/>
                <w:sz w:val="24"/>
                <w:szCs w:val="24"/>
              </w:rPr>
            </w:pPr>
            <w:r w:rsidRPr="00E76168">
              <w:rPr>
                <w:b/>
                <w:sz w:val="24"/>
                <w:szCs w:val="24"/>
              </w:rPr>
              <w:t>№</w:t>
            </w:r>
          </w:p>
          <w:p w:rsidR="00E76168" w:rsidRPr="00E76168" w:rsidRDefault="00E76168" w:rsidP="00E87C46">
            <w:pPr>
              <w:jc w:val="both"/>
              <w:rPr>
                <w:b/>
                <w:sz w:val="24"/>
                <w:szCs w:val="24"/>
              </w:rPr>
            </w:pPr>
            <w:r w:rsidRPr="00E76168">
              <w:rPr>
                <w:b/>
                <w:sz w:val="24"/>
                <w:szCs w:val="24"/>
              </w:rPr>
              <w:t xml:space="preserve">по </w:t>
            </w:r>
          </w:p>
          <w:p w:rsidR="00E76168" w:rsidRPr="00E76168" w:rsidRDefault="00E76168" w:rsidP="00E87C46">
            <w:pPr>
              <w:jc w:val="both"/>
              <w:rPr>
                <w:b/>
                <w:sz w:val="24"/>
                <w:szCs w:val="24"/>
              </w:rPr>
            </w:pPr>
            <w:r w:rsidRPr="00E76168">
              <w:rPr>
                <w:b/>
                <w:sz w:val="24"/>
                <w:szCs w:val="24"/>
              </w:rPr>
              <w:t>ред</w:t>
            </w:r>
          </w:p>
        </w:tc>
        <w:tc>
          <w:tcPr>
            <w:tcW w:w="1814" w:type="dxa"/>
          </w:tcPr>
          <w:p w:rsidR="00E76168" w:rsidRPr="00E76168" w:rsidRDefault="00E76168" w:rsidP="00E76168">
            <w:pPr>
              <w:jc w:val="center"/>
              <w:rPr>
                <w:b/>
                <w:sz w:val="24"/>
                <w:szCs w:val="24"/>
              </w:rPr>
            </w:pPr>
            <w:r w:rsidRPr="00E76168">
              <w:rPr>
                <w:b/>
                <w:sz w:val="24"/>
                <w:szCs w:val="24"/>
              </w:rPr>
              <w:t>Поземлен имот</w:t>
            </w:r>
          </w:p>
        </w:tc>
        <w:tc>
          <w:tcPr>
            <w:tcW w:w="1422" w:type="dxa"/>
          </w:tcPr>
          <w:p w:rsidR="00E76168" w:rsidRPr="00E76168" w:rsidRDefault="00E76168" w:rsidP="00E76168">
            <w:pPr>
              <w:jc w:val="center"/>
              <w:rPr>
                <w:b/>
                <w:sz w:val="24"/>
                <w:szCs w:val="24"/>
              </w:rPr>
            </w:pPr>
            <w:r w:rsidRPr="00E76168">
              <w:rPr>
                <w:b/>
                <w:sz w:val="24"/>
                <w:szCs w:val="24"/>
              </w:rPr>
              <w:t>НТП</w:t>
            </w:r>
          </w:p>
        </w:tc>
        <w:tc>
          <w:tcPr>
            <w:tcW w:w="1486" w:type="dxa"/>
          </w:tcPr>
          <w:p w:rsidR="00E76168" w:rsidRPr="00E76168" w:rsidRDefault="00E76168" w:rsidP="00E87C46">
            <w:pPr>
              <w:jc w:val="both"/>
              <w:rPr>
                <w:b/>
                <w:sz w:val="24"/>
                <w:szCs w:val="24"/>
              </w:rPr>
            </w:pPr>
            <w:r w:rsidRPr="00E76168">
              <w:rPr>
                <w:b/>
                <w:sz w:val="24"/>
                <w:szCs w:val="24"/>
              </w:rPr>
              <w:t>Землище</w:t>
            </w:r>
          </w:p>
        </w:tc>
        <w:tc>
          <w:tcPr>
            <w:tcW w:w="1128" w:type="dxa"/>
          </w:tcPr>
          <w:p w:rsidR="00E76168" w:rsidRPr="00E76168" w:rsidRDefault="00E76168" w:rsidP="00E76168">
            <w:pPr>
              <w:jc w:val="center"/>
              <w:rPr>
                <w:b/>
                <w:sz w:val="24"/>
                <w:szCs w:val="24"/>
              </w:rPr>
            </w:pPr>
            <w:r w:rsidRPr="00E76168">
              <w:rPr>
                <w:b/>
                <w:sz w:val="24"/>
                <w:szCs w:val="24"/>
              </w:rPr>
              <w:t>Площ</w:t>
            </w:r>
          </w:p>
          <w:p w:rsidR="00E76168" w:rsidRPr="00E76168" w:rsidRDefault="00E76168" w:rsidP="00E76168">
            <w:pPr>
              <w:jc w:val="center"/>
              <w:rPr>
                <w:b/>
                <w:sz w:val="24"/>
                <w:szCs w:val="24"/>
              </w:rPr>
            </w:pPr>
            <w:r w:rsidRPr="00E76168">
              <w:rPr>
                <w:b/>
                <w:sz w:val="24"/>
                <w:szCs w:val="24"/>
              </w:rPr>
              <w:t>дка</w:t>
            </w:r>
          </w:p>
        </w:tc>
        <w:tc>
          <w:tcPr>
            <w:tcW w:w="1833" w:type="dxa"/>
          </w:tcPr>
          <w:p w:rsidR="00E76168" w:rsidRPr="00E76168" w:rsidRDefault="00E76168" w:rsidP="00E76168">
            <w:pPr>
              <w:jc w:val="center"/>
              <w:rPr>
                <w:b/>
                <w:sz w:val="24"/>
                <w:szCs w:val="24"/>
              </w:rPr>
            </w:pPr>
            <w:r w:rsidRPr="00E76168">
              <w:rPr>
                <w:b/>
                <w:sz w:val="24"/>
                <w:szCs w:val="24"/>
              </w:rPr>
              <w:t>Първоначална тръжна цена лв/дка за година</w:t>
            </w:r>
          </w:p>
        </w:tc>
        <w:tc>
          <w:tcPr>
            <w:tcW w:w="1825" w:type="dxa"/>
          </w:tcPr>
          <w:p w:rsidR="00E76168" w:rsidRPr="00E76168" w:rsidRDefault="00E76168" w:rsidP="00E76168">
            <w:pPr>
              <w:jc w:val="center"/>
              <w:rPr>
                <w:b/>
                <w:sz w:val="24"/>
                <w:szCs w:val="24"/>
              </w:rPr>
            </w:pPr>
            <w:r w:rsidRPr="00E76168">
              <w:rPr>
                <w:b/>
                <w:sz w:val="24"/>
                <w:szCs w:val="24"/>
              </w:rPr>
              <w:t>Стъпка на наддаване</w:t>
            </w:r>
          </w:p>
        </w:tc>
      </w:tr>
      <w:tr w:rsidR="00E76168" w:rsidTr="00AB13D4">
        <w:trPr>
          <w:trHeight w:val="688"/>
        </w:trPr>
        <w:tc>
          <w:tcPr>
            <w:tcW w:w="699" w:type="dxa"/>
          </w:tcPr>
          <w:p w:rsidR="00E76168" w:rsidRPr="00AB13D4" w:rsidRDefault="00E76168" w:rsidP="00AB13D4">
            <w:pPr>
              <w:pStyle w:val="a4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</w:tcPr>
          <w:p w:rsidR="00E76168" w:rsidRDefault="00E76168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35033.19.31</w:t>
            </w:r>
          </w:p>
        </w:tc>
        <w:tc>
          <w:tcPr>
            <w:tcW w:w="1422" w:type="dxa"/>
          </w:tcPr>
          <w:p w:rsidR="00E76168" w:rsidRDefault="00AB13D4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E76168">
              <w:rPr>
                <w:sz w:val="24"/>
                <w:szCs w:val="24"/>
              </w:rPr>
              <w:t>ива</w:t>
            </w:r>
          </w:p>
        </w:tc>
        <w:tc>
          <w:tcPr>
            <w:tcW w:w="1486" w:type="dxa"/>
          </w:tcPr>
          <w:p w:rsidR="00E76168" w:rsidRDefault="00E76168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Каблешково</w:t>
            </w:r>
          </w:p>
        </w:tc>
        <w:tc>
          <w:tcPr>
            <w:tcW w:w="1128" w:type="dxa"/>
          </w:tcPr>
          <w:p w:rsidR="00E76168" w:rsidRDefault="00E76168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16,194</w:t>
            </w:r>
          </w:p>
        </w:tc>
        <w:tc>
          <w:tcPr>
            <w:tcW w:w="1833" w:type="dxa"/>
          </w:tcPr>
          <w:p w:rsidR="00E76168" w:rsidRDefault="00E76168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44.00</w:t>
            </w:r>
          </w:p>
        </w:tc>
        <w:tc>
          <w:tcPr>
            <w:tcW w:w="1825" w:type="dxa"/>
          </w:tcPr>
          <w:p w:rsidR="00E76168" w:rsidRPr="00E76168" w:rsidRDefault="00E76168" w:rsidP="00E76168">
            <w:pPr>
              <w:jc w:val="center"/>
              <w:rPr>
                <w:b/>
                <w:sz w:val="24"/>
                <w:szCs w:val="24"/>
              </w:rPr>
            </w:pPr>
            <w:r w:rsidRPr="00E76168">
              <w:rPr>
                <w:b/>
                <w:sz w:val="24"/>
                <w:szCs w:val="24"/>
              </w:rPr>
              <w:t>10% от определената ПТЦ</w:t>
            </w:r>
          </w:p>
        </w:tc>
      </w:tr>
      <w:tr w:rsidR="001F4D93" w:rsidTr="00AB13D4">
        <w:trPr>
          <w:trHeight w:val="699"/>
        </w:trPr>
        <w:tc>
          <w:tcPr>
            <w:tcW w:w="699" w:type="dxa"/>
          </w:tcPr>
          <w:p w:rsidR="001F4D93" w:rsidRPr="00AB13D4" w:rsidRDefault="001F4D93" w:rsidP="00AB13D4">
            <w:pPr>
              <w:pStyle w:val="a4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</w:tcPr>
          <w:p w:rsidR="001F4D93" w:rsidRDefault="001F4D93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37753.106.28</w:t>
            </w:r>
          </w:p>
        </w:tc>
        <w:tc>
          <w:tcPr>
            <w:tcW w:w="1422" w:type="dxa"/>
          </w:tcPr>
          <w:p w:rsidR="001F4D93" w:rsidRDefault="001F4D93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Овощна градина</w:t>
            </w:r>
          </w:p>
        </w:tc>
        <w:tc>
          <w:tcPr>
            <w:tcW w:w="1486" w:type="dxa"/>
          </w:tcPr>
          <w:p w:rsidR="001F4D93" w:rsidRDefault="001F4D93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Козичино </w:t>
            </w:r>
          </w:p>
        </w:tc>
        <w:tc>
          <w:tcPr>
            <w:tcW w:w="1128" w:type="dxa"/>
          </w:tcPr>
          <w:p w:rsidR="001F4D93" w:rsidRDefault="001F4D93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41,426</w:t>
            </w:r>
          </w:p>
        </w:tc>
        <w:tc>
          <w:tcPr>
            <w:tcW w:w="1833" w:type="dxa"/>
          </w:tcPr>
          <w:p w:rsidR="001F4D93" w:rsidRDefault="001F4D93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84.00</w:t>
            </w:r>
          </w:p>
        </w:tc>
        <w:tc>
          <w:tcPr>
            <w:tcW w:w="1825" w:type="dxa"/>
          </w:tcPr>
          <w:p w:rsidR="001F4D93" w:rsidRPr="00E76168" w:rsidRDefault="001F4D93" w:rsidP="00E76168">
            <w:pPr>
              <w:jc w:val="center"/>
              <w:rPr>
                <w:b/>
                <w:sz w:val="24"/>
                <w:szCs w:val="24"/>
              </w:rPr>
            </w:pPr>
            <w:r w:rsidRPr="001F4D93">
              <w:rPr>
                <w:b/>
                <w:sz w:val="24"/>
                <w:szCs w:val="24"/>
              </w:rPr>
              <w:t>10% от определената ПТЦ</w:t>
            </w:r>
          </w:p>
        </w:tc>
      </w:tr>
      <w:tr w:rsidR="001F4D93" w:rsidTr="00AB13D4">
        <w:trPr>
          <w:trHeight w:val="699"/>
        </w:trPr>
        <w:tc>
          <w:tcPr>
            <w:tcW w:w="699" w:type="dxa"/>
          </w:tcPr>
          <w:p w:rsidR="001F4D93" w:rsidRPr="00AB13D4" w:rsidRDefault="001F4D93" w:rsidP="00AB13D4">
            <w:pPr>
              <w:pStyle w:val="a4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</w:tcPr>
          <w:p w:rsidR="001F4D93" w:rsidRDefault="001F4D93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37753.106.45</w:t>
            </w:r>
          </w:p>
        </w:tc>
        <w:tc>
          <w:tcPr>
            <w:tcW w:w="1422" w:type="dxa"/>
          </w:tcPr>
          <w:p w:rsidR="001F4D93" w:rsidRDefault="001F4D93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Овощна градина</w:t>
            </w:r>
          </w:p>
        </w:tc>
        <w:tc>
          <w:tcPr>
            <w:tcW w:w="1486" w:type="dxa"/>
          </w:tcPr>
          <w:p w:rsidR="001F4D93" w:rsidRDefault="001F4D93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Козичино</w:t>
            </w:r>
          </w:p>
        </w:tc>
        <w:tc>
          <w:tcPr>
            <w:tcW w:w="1128" w:type="dxa"/>
          </w:tcPr>
          <w:p w:rsidR="001F4D93" w:rsidRDefault="001F4D93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124,092</w:t>
            </w:r>
          </w:p>
        </w:tc>
        <w:tc>
          <w:tcPr>
            <w:tcW w:w="1833" w:type="dxa"/>
          </w:tcPr>
          <w:p w:rsidR="001F4D93" w:rsidRDefault="001F4D93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84.00</w:t>
            </w:r>
          </w:p>
        </w:tc>
        <w:tc>
          <w:tcPr>
            <w:tcW w:w="1825" w:type="dxa"/>
          </w:tcPr>
          <w:p w:rsidR="001F4D93" w:rsidRPr="001F4D93" w:rsidRDefault="001F4D93" w:rsidP="00E76168">
            <w:pPr>
              <w:jc w:val="center"/>
              <w:rPr>
                <w:b/>
                <w:sz w:val="24"/>
                <w:szCs w:val="24"/>
              </w:rPr>
            </w:pPr>
            <w:r w:rsidRPr="001F4D93">
              <w:rPr>
                <w:b/>
                <w:sz w:val="24"/>
                <w:szCs w:val="24"/>
              </w:rPr>
              <w:t>10% от определената ПТЦ</w:t>
            </w:r>
          </w:p>
        </w:tc>
      </w:tr>
      <w:tr w:rsidR="001F4D93" w:rsidTr="00AB13D4">
        <w:trPr>
          <w:trHeight w:val="699"/>
        </w:trPr>
        <w:tc>
          <w:tcPr>
            <w:tcW w:w="699" w:type="dxa"/>
          </w:tcPr>
          <w:p w:rsidR="001F4D93" w:rsidRPr="00AB13D4" w:rsidRDefault="001F4D93" w:rsidP="00AB13D4">
            <w:pPr>
              <w:pStyle w:val="a4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</w:tcPr>
          <w:p w:rsidR="001F4D93" w:rsidRDefault="001F4D93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18229.1.81</w:t>
            </w:r>
          </w:p>
        </w:tc>
        <w:tc>
          <w:tcPr>
            <w:tcW w:w="1422" w:type="dxa"/>
          </w:tcPr>
          <w:p w:rsidR="001F4D93" w:rsidRDefault="00AB13D4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1F4D93">
              <w:rPr>
                <w:sz w:val="24"/>
                <w:szCs w:val="24"/>
              </w:rPr>
              <w:t>ива</w:t>
            </w:r>
          </w:p>
        </w:tc>
        <w:tc>
          <w:tcPr>
            <w:tcW w:w="1486" w:type="dxa"/>
          </w:tcPr>
          <w:p w:rsidR="001F4D93" w:rsidRDefault="001F4D93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Гълъбец</w:t>
            </w:r>
          </w:p>
        </w:tc>
        <w:tc>
          <w:tcPr>
            <w:tcW w:w="1128" w:type="dxa"/>
          </w:tcPr>
          <w:p w:rsidR="001F4D93" w:rsidRDefault="001F4D93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58,291</w:t>
            </w:r>
          </w:p>
        </w:tc>
        <w:tc>
          <w:tcPr>
            <w:tcW w:w="1833" w:type="dxa"/>
          </w:tcPr>
          <w:p w:rsidR="001F4D93" w:rsidRDefault="001F4D93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44.00</w:t>
            </w:r>
          </w:p>
        </w:tc>
        <w:tc>
          <w:tcPr>
            <w:tcW w:w="1825" w:type="dxa"/>
          </w:tcPr>
          <w:p w:rsidR="001F4D93" w:rsidRPr="001F4D93" w:rsidRDefault="001F4D93" w:rsidP="00E76168">
            <w:pPr>
              <w:jc w:val="center"/>
              <w:rPr>
                <w:b/>
                <w:sz w:val="24"/>
                <w:szCs w:val="24"/>
              </w:rPr>
            </w:pPr>
            <w:r w:rsidRPr="001F4D93">
              <w:rPr>
                <w:b/>
                <w:sz w:val="24"/>
                <w:szCs w:val="24"/>
              </w:rPr>
              <w:t>10% от определената ПТЦ</w:t>
            </w:r>
          </w:p>
        </w:tc>
      </w:tr>
      <w:tr w:rsidR="001F4D93" w:rsidTr="00AB13D4">
        <w:trPr>
          <w:trHeight w:val="699"/>
        </w:trPr>
        <w:tc>
          <w:tcPr>
            <w:tcW w:w="699" w:type="dxa"/>
          </w:tcPr>
          <w:p w:rsidR="001F4D93" w:rsidRPr="00AB13D4" w:rsidRDefault="001F4D93" w:rsidP="00AB13D4">
            <w:pPr>
              <w:pStyle w:val="a4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</w:tcPr>
          <w:p w:rsidR="001F4D93" w:rsidRDefault="001F4D93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18229.1.82</w:t>
            </w:r>
          </w:p>
        </w:tc>
        <w:tc>
          <w:tcPr>
            <w:tcW w:w="1422" w:type="dxa"/>
          </w:tcPr>
          <w:p w:rsidR="001F4D93" w:rsidRDefault="00AB13D4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1F4D93">
              <w:rPr>
                <w:sz w:val="24"/>
                <w:szCs w:val="24"/>
              </w:rPr>
              <w:t>ива</w:t>
            </w:r>
          </w:p>
        </w:tc>
        <w:tc>
          <w:tcPr>
            <w:tcW w:w="1486" w:type="dxa"/>
          </w:tcPr>
          <w:p w:rsidR="001F4D93" w:rsidRDefault="001F4D93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Гълъбец</w:t>
            </w:r>
          </w:p>
        </w:tc>
        <w:tc>
          <w:tcPr>
            <w:tcW w:w="1128" w:type="dxa"/>
          </w:tcPr>
          <w:p w:rsidR="001F4D93" w:rsidRDefault="001F4D93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59,919</w:t>
            </w:r>
          </w:p>
        </w:tc>
        <w:tc>
          <w:tcPr>
            <w:tcW w:w="1833" w:type="dxa"/>
          </w:tcPr>
          <w:p w:rsidR="001F4D93" w:rsidRDefault="001F4D93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44.00</w:t>
            </w:r>
          </w:p>
        </w:tc>
        <w:tc>
          <w:tcPr>
            <w:tcW w:w="1825" w:type="dxa"/>
          </w:tcPr>
          <w:p w:rsidR="001F4D93" w:rsidRPr="001F4D93" w:rsidRDefault="001F4D93" w:rsidP="00E76168">
            <w:pPr>
              <w:jc w:val="center"/>
              <w:rPr>
                <w:b/>
                <w:sz w:val="24"/>
                <w:szCs w:val="24"/>
              </w:rPr>
            </w:pPr>
            <w:r w:rsidRPr="001F4D93">
              <w:rPr>
                <w:b/>
                <w:sz w:val="24"/>
                <w:szCs w:val="24"/>
              </w:rPr>
              <w:t>10% от определената ПТЦ</w:t>
            </w:r>
          </w:p>
        </w:tc>
      </w:tr>
      <w:tr w:rsidR="001F4D93" w:rsidTr="00AB13D4">
        <w:trPr>
          <w:trHeight w:val="699"/>
        </w:trPr>
        <w:tc>
          <w:tcPr>
            <w:tcW w:w="699" w:type="dxa"/>
          </w:tcPr>
          <w:p w:rsidR="001F4D93" w:rsidRPr="00AB13D4" w:rsidRDefault="001F4D93" w:rsidP="00AB13D4">
            <w:pPr>
              <w:pStyle w:val="a4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</w:tcPr>
          <w:p w:rsidR="001F4D93" w:rsidRDefault="001F4D93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24253.1.39</w:t>
            </w:r>
          </w:p>
        </w:tc>
        <w:tc>
          <w:tcPr>
            <w:tcW w:w="1422" w:type="dxa"/>
          </w:tcPr>
          <w:p w:rsidR="001F4D93" w:rsidRDefault="00AB13D4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14368C">
              <w:rPr>
                <w:sz w:val="24"/>
                <w:szCs w:val="24"/>
              </w:rPr>
              <w:t>ива</w:t>
            </w:r>
          </w:p>
        </w:tc>
        <w:tc>
          <w:tcPr>
            <w:tcW w:w="1486" w:type="dxa"/>
          </w:tcPr>
          <w:p w:rsidR="001F4D93" w:rsidRDefault="0014368C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Дъбник</w:t>
            </w:r>
          </w:p>
        </w:tc>
        <w:tc>
          <w:tcPr>
            <w:tcW w:w="1128" w:type="dxa"/>
          </w:tcPr>
          <w:p w:rsidR="001F4D93" w:rsidRDefault="0014368C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13,146</w:t>
            </w:r>
          </w:p>
        </w:tc>
        <w:tc>
          <w:tcPr>
            <w:tcW w:w="1833" w:type="dxa"/>
          </w:tcPr>
          <w:p w:rsidR="001F4D93" w:rsidRDefault="0014368C" w:rsidP="00E76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44.00</w:t>
            </w:r>
          </w:p>
        </w:tc>
        <w:tc>
          <w:tcPr>
            <w:tcW w:w="1825" w:type="dxa"/>
          </w:tcPr>
          <w:p w:rsidR="001F4D93" w:rsidRPr="001F4D93" w:rsidRDefault="0014368C" w:rsidP="00E76168">
            <w:pPr>
              <w:jc w:val="center"/>
              <w:rPr>
                <w:b/>
                <w:sz w:val="24"/>
                <w:szCs w:val="24"/>
              </w:rPr>
            </w:pPr>
            <w:r w:rsidRPr="0014368C">
              <w:rPr>
                <w:b/>
                <w:sz w:val="24"/>
                <w:szCs w:val="24"/>
              </w:rPr>
              <w:t>10% от определената ПТЦ</w:t>
            </w:r>
          </w:p>
        </w:tc>
      </w:tr>
    </w:tbl>
    <w:p w:rsidR="00B905D5" w:rsidRPr="0056122B" w:rsidRDefault="00B905D5" w:rsidP="00E87C46">
      <w:pPr>
        <w:jc w:val="both"/>
        <w:rPr>
          <w:sz w:val="24"/>
          <w:szCs w:val="24"/>
        </w:rPr>
      </w:pPr>
    </w:p>
    <w:p w:rsidR="00A86654" w:rsidRPr="00A86654" w:rsidRDefault="00E76168" w:rsidP="0014368C">
      <w:pPr>
        <w:ind w:firstLine="708"/>
        <w:rPr>
          <w:sz w:val="24"/>
          <w:szCs w:val="24"/>
        </w:rPr>
      </w:pPr>
      <w:r w:rsidRPr="00E00E2C">
        <w:rPr>
          <w:b/>
          <w:sz w:val="24"/>
          <w:szCs w:val="24"/>
          <w:lang w:val="en-US"/>
        </w:rPr>
        <w:t>II.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Определя гаранция по изпълнение на договора в размер на 20.00 лв./дка, за която спечелилият търга следва да представи платежно или банкова гаранция към датата на сключване на догов</w:t>
      </w:r>
      <w:r w:rsidR="00014FE5">
        <w:rPr>
          <w:sz w:val="24"/>
          <w:szCs w:val="24"/>
        </w:rPr>
        <w:t>ора. В договора за наем следва да залегнат хипотезите з</w:t>
      </w:r>
      <w:r w:rsidR="0014368C">
        <w:rPr>
          <w:sz w:val="24"/>
          <w:szCs w:val="24"/>
        </w:rPr>
        <w:t>а усвояване и освобождаването</w:t>
      </w:r>
      <w:r w:rsidR="00694911">
        <w:rPr>
          <w:sz w:val="24"/>
          <w:szCs w:val="24"/>
        </w:rPr>
        <w:t>.</w:t>
      </w:r>
    </w:p>
    <w:p w:rsidR="00106085" w:rsidRDefault="00106085" w:rsidP="00106085">
      <w:pPr>
        <w:jc w:val="both"/>
        <w:rPr>
          <w:sz w:val="24"/>
          <w:szCs w:val="24"/>
          <w:lang w:val="en-US"/>
        </w:rPr>
      </w:pPr>
    </w:p>
    <w:p w:rsidR="00106085" w:rsidRPr="00CA41CD" w:rsidRDefault="00106085" w:rsidP="0010608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F02DC4">
        <w:rPr>
          <w:b/>
          <w:sz w:val="24"/>
          <w:szCs w:val="24"/>
        </w:rPr>
        <w:t>Приложение</w:t>
      </w:r>
      <w:r w:rsidRPr="00CA41CD">
        <w:rPr>
          <w:sz w:val="24"/>
          <w:szCs w:val="24"/>
        </w:rPr>
        <w:t>: АОС</w:t>
      </w:r>
      <w:r>
        <w:rPr>
          <w:sz w:val="24"/>
          <w:szCs w:val="24"/>
        </w:rPr>
        <w:t xml:space="preserve"> и </w:t>
      </w:r>
      <w:r w:rsidRPr="00CA41CD">
        <w:rPr>
          <w:sz w:val="24"/>
          <w:szCs w:val="24"/>
        </w:rPr>
        <w:t>Скици</w:t>
      </w:r>
      <w:r>
        <w:rPr>
          <w:sz w:val="24"/>
          <w:szCs w:val="24"/>
        </w:rPr>
        <w:t xml:space="preserve"> на имотите</w:t>
      </w:r>
    </w:p>
    <w:p w:rsidR="0014368C" w:rsidRDefault="0014368C" w:rsidP="00A86654">
      <w:pPr>
        <w:rPr>
          <w:sz w:val="24"/>
          <w:szCs w:val="24"/>
        </w:rPr>
      </w:pPr>
    </w:p>
    <w:p w:rsidR="00A86654" w:rsidRDefault="00A86654" w:rsidP="00A86654">
      <w:pPr>
        <w:rPr>
          <w:sz w:val="24"/>
          <w:szCs w:val="24"/>
        </w:rPr>
      </w:pPr>
    </w:p>
    <w:p w:rsidR="00106085" w:rsidRDefault="00106085" w:rsidP="00A86654">
      <w:pPr>
        <w:rPr>
          <w:b/>
          <w:sz w:val="24"/>
          <w:szCs w:val="24"/>
        </w:rPr>
      </w:pPr>
    </w:p>
    <w:p w:rsidR="002F77AE" w:rsidRDefault="002F77AE" w:rsidP="00A86654">
      <w:pPr>
        <w:rPr>
          <w:b/>
          <w:sz w:val="24"/>
          <w:szCs w:val="24"/>
        </w:rPr>
      </w:pPr>
    </w:p>
    <w:p w:rsidR="002F77AE" w:rsidRDefault="002F77AE" w:rsidP="00A86654">
      <w:pPr>
        <w:rPr>
          <w:b/>
          <w:sz w:val="24"/>
          <w:szCs w:val="24"/>
        </w:rPr>
      </w:pPr>
    </w:p>
    <w:p w:rsidR="002F77AE" w:rsidRDefault="002F77AE" w:rsidP="00A86654">
      <w:pPr>
        <w:rPr>
          <w:b/>
          <w:sz w:val="24"/>
          <w:szCs w:val="24"/>
        </w:rPr>
      </w:pPr>
    </w:p>
    <w:p w:rsidR="000A11F1" w:rsidRPr="00A86654" w:rsidRDefault="00A86654" w:rsidP="00A86654">
      <w:pPr>
        <w:rPr>
          <w:b/>
          <w:sz w:val="24"/>
          <w:szCs w:val="24"/>
        </w:rPr>
      </w:pPr>
      <w:r w:rsidRPr="00A86654">
        <w:rPr>
          <w:b/>
          <w:sz w:val="24"/>
          <w:szCs w:val="24"/>
        </w:rPr>
        <w:t xml:space="preserve">С уважение, </w:t>
      </w:r>
    </w:p>
    <w:p w:rsidR="0014368C" w:rsidRPr="00A86654" w:rsidRDefault="0014368C" w:rsidP="00A86654">
      <w:pPr>
        <w:rPr>
          <w:b/>
          <w:sz w:val="24"/>
          <w:szCs w:val="24"/>
        </w:rPr>
      </w:pPr>
    </w:p>
    <w:p w:rsidR="00106085" w:rsidRPr="00FA024D" w:rsidRDefault="00106085" w:rsidP="00106085">
      <w:pPr>
        <w:rPr>
          <w:b/>
          <w:sz w:val="24"/>
          <w:szCs w:val="24"/>
        </w:rPr>
      </w:pPr>
      <w:r w:rsidRPr="00FA024D">
        <w:rPr>
          <w:b/>
          <w:sz w:val="24"/>
          <w:szCs w:val="24"/>
        </w:rPr>
        <w:t>Инж. ПЕТКО СТАМБОЛИЕВ</w:t>
      </w:r>
    </w:p>
    <w:p w:rsidR="00106085" w:rsidRPr="008547C6" w:rsidRDefault="00106085" w:rsidP="00106085">
      <w:pPr>
        <w:rPr>
          <w:i/>
          <w:sz w:val="24"/>
          <w:szCs w:val="24"/>
        </w:rPr>
      </w:pPr>
      <w:r w:rsidRPr="00FA024D">
        <w:rPr>
          <w:i/>
          <w:sz w:val="24"/>
          <w:szCs w:val="24"/>
        </w:rPr>
        <w:t>Директор на ОП „ОГСС“</w:t>
      </w:r>
    </w:p>
    <w:p w:rsidR="00106085" w:rsidRPr="00FA024D" w:rsidRDefault="00106085" w:rsidP="00106085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  <w:lang w:eastAsia="bg-BG"/>
        </w:rPr>
      </w:pPr>
    </w:p>
    <w:p w:rsidR="0014368C" w:rsidRPr="00A86654" w:rsidRDefault="0014368C" w:rsidP="00A86654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  <w:lang w:eastAsia="bg-BG"/>
        </w:rPr>
      </w:pPr>
      <w:bookmarkStart w:id="0" w:name="_GoBack"/>
      <w:bookmarkEnd w:id="0"/>
    </w:p>
    <w:sectPr w:rsidR="0014368C" w:rsidRPr="00A86654" w:rsidSect="00106085">
      <w:pgSz w:w="11906" w:h="16838"/>
      <w:pgMar w:top="1417" w:right="1417" w:bottom="1417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A25" w:rsidRDefault="00C95A25" w:rsidP="00106085">
      <w:r>
        <w:separator/>
      </w:r>
    </w:p>
  </w:endnote>
  <w:endnote w:type="continuationSeparator" w:id="0">
    <w:p w:rsidR="00C95A25" w:rsidRDefault="00C95A25" w:rsidP="0010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A25" w:rsidRDefault="00C95A25" w:rsidP="00106085">
      <w:r>
        <w:separator/>
      </w:r>
    </w:p>
  </w:footnote>
  <w:footnote w:type="continuationSeparator" w:id="0">
    <w:p w:rsidR="00C95A25" w:rsidRDefault="00C95A25" w:rsidP="001060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70CCB"/>
    <w:multiLevelType w:val="hybridMultilevel"/>
    <w:tmpl w:val="D70C6C2A"/>
    <w:lvl w:ilvl="0" w:tplc="F4088F9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7158D"/>
    <w:multiLevelType w:val="hybridMultilevel"/>
    <w:tmpl w:val="DFEAA7BC"/>
    <w:lvl w:ilvl="0" w:tplc="F4088F9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CE51099"/>
    <w:multiLevelType w:val="hybridMultilevel"/>
    <w:tmpl w:val="CC6275C4"/>
    <w:lvl w:ilvl="0" w:tplc="33B4FBCE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18F0A48"/>
    <w:multiLevelType w:val="hybridMultilevel"/>
    <w:tmpl w:val="26E0E93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53A92"/>
    <w:multiLevelType w:val="hybridMultilevel"/>
    <w:tmpl w:val="6392564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C75C4D"/>
    <w:multiLevelType w:val="hybridMultilevel"/>
    <w:tmpl w:val="59D8227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6C7304"/>
    <w:multiLevelType w:val="hybridMultilevel"/>
    <w:tmpl w:val="6562E934"/>
    <w:lvl w:ilvl="0" w:tplc="FDBA8E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C35CC2"/>
    <w:multiLevelType w:val="hybridMultilevel"/>
    <w:tmpl w:val="8E664B30"/>
    <w:lvl w:ilvl="0" w:tplc="D2F8EF94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C46"/>
    <w:rsid w:val="00014FE5"/>
    <w:rsid w:val="00041381"/>
    <w:rsid w:val="0007457B"/>
    <w:rsid w:val="000A11F1"/>
    <w:rsid w:val="000F672B"/>
    <w:rsid w:val="00102F56"/>
    <w:rsid w:val="00106085"/>
    <w:rsid w:val="0014368C"/>
    <w:rsid w:val="001F4D93"/>
    <w:rsid w:val="002F77AE"/>
    <w:rsid w:val="0051585C"/>
    <w:rsid w:val="00694911"/>
    <w:rsid w:val="00775110"/>
    <w:rsid w:val="008539EB"/>
    <w:rsid w:val="00A86654"/>
    <w:rsid w:val="00AB13D4"/>
    <w:rsid w:val="00B905D5"/>
    <w:rsid w:val="00B954FE"/>
    <w:rsid w:val="00C724C9"/>
    <w:rsid w:val="00C76A0D"/>
    <w:rsid w:val="00C95A25"/>
    <w:rsid w:val="00DA5C9D"/>
    <w:rsid w:val="00E00E2C"/>
    <w:rsid w:val="00E76168"/>
    <w:rsid w:val="00E8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462AB7-BCAB-4C81-9467-0D08BBB8F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7C4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761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7616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06085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106085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footer"/>
    <w:basedOn w:val="a"/>
    <w:link w:val="a8"/>
    <w:uiPriority w:val="99"/>
    <w:unhideWhenUsed/>
    <w:rsid w:val="00106085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106085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2024-06-19T07:15:00Z</dcterms:created>
  <dcterms:modified xsi:type="dcterms:W3CDTF">2024-07-17T11:11:00Z</dcterms:modified>
</cp:coreProperties>
</file>