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</w:pP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40"/>
          <w:szCs w:val="40"/>
          <w:lang w:val="en-AU" w:eastAsia="bg-BG"/>
        </w:rPr>
        <w:t>ОБЩИНСКИ СЪВЕТ ПОМОРИЕ</w:t>
      </w:r>
    </w:p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7" w:history="1">
        <w:r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AU" w:eastAsia="bg-BG"/>
          </w:rPr>
          <w:t>predsedatel@ospomorie.bg</w:t>
        </w:r>
      </w:hyperlink>
      <w:r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8" w:history="1">
        <w:r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AU" w:eastAsia="bg-BG"/>
          </w:rPr>
          <w:t>www.ospomorie.bg</w:t>
        </w:r>
      </w:hyperlink>
    </w:p>
    <w:p w:rsidR="00862EE6" w:rsidRDefault="00F73370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453.6pt;height:1.5pt" o:hralign="center" o:hrstd="t" o:hrnoshade="t" o:hr="t" fillcolor="#29166f" stroked="f"/>
        </w:pict>
      </w:r>
    </w:p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862EE6" w:rsidRDefault="00862EE6" w:rsidP="00862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ПРОТОКОЛ</w:t>
      </w:r>
    </w:p>
    <w:p w:rsidR="00862EE6" w:rsidRDefault="00017E02" w:rsidP="00862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Днес, 11.10</w:t>
      </w:r>
      <w:bookmarkStart w:id="0" w:name="_GoBack"/>
      <w:bookmarkEnd w:id="0"/>
      <w:r w:rsidR="00862EE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.2024г. от </w:t>
      </w:r>
      <w:r w:rsidR="00862EE6">
        <w:rPr>
          <w:rFonts w:ascii="Times New Roman" w:eastAsia="Times New Roman" w:hAnsi="Times New Roman" w:cs="Times New Roman"/>
          <w:sz w:val="28"/>
          <w:szCs w:val="20"/>
          <w:lang w:val="en-US" w:eastAsia="bg-BG"/>
        </w:rPr>
        <w:t>1</w:t>
      </w:r>
      <w:r w:rsidR="00862EE6">
        <w:rPr>
          <w:rFonts w:ascii="Times New Roman" w:eastAsia="Times New Roman" w:hAnsi="Times New Roman" w:cs="Times New Roman"/>
          <w:sz w:val="28"/>
          <w:szCs w:val="20"/>
          <w:lang w:eastAsia="bg-BG"/>
        </w:rPr>
        <w:t>6.00</w:t>
      </w:r>
      <w:r w:rsidR="00862EE6">
        <w:rPr>
          <w:rFonts w:ascii="Times New Roman" w:eastAsia="Times New Roman" w:hAnsi="Times New Roman" w:cs="Times New Roman"/>
          <w:sz w:val="28"/>
          <w:szCs w:val="20"/>
          <w:lang w:val="en-US" w:eastAsia="bg-BG"/>
        </w:rPr>
        <w:t xml:space="preserve"> </w:t>
      </w:r>
      <w:r w:rsidR="00862EE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часа в зала № 2 на община Поморие се проведе </w:t>
      </w:r>
      <w:r w:rsidR="00862EE6">
        <w:rPr>
          <w:rFonts w:ascii="Times New Roman" w:eastAsia="Times New Roman" w:hAnsi="Times New Roman" w:cs="Times New Roman"/>
          <w:sz w:val="28"/>
          <w:szCs w:val="28"/>
          <w:lang w:eastAsia="bg-BG"/>
        </w:rPr>
        <w:t>се проведе разширено заседание на постоянните комисии към Общински съвет – Поморие – комисия по</w:t>
      </w:r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образование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култура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вероизповедания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здравеопазване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социална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политика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; комисия по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туризъм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търговия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спорт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младежки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дейности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основни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поминъци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;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комисия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финанси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европейска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интеграция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;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комисия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устройство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територията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строителство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околна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среда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общинска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собственост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комисия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законност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обществен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ред</w:t>
      </w:r>
      <w:proofErr w:type="spellEnd"/>
      <w:r w:rsidR="00862EE6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.</w:t>
      </w:r>
    </w:p>
    <w:p w:rsidR="00862EE6" w:rsidRDefault="00862EE6" w:rsidP="00862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862EE6" w:rsidRDefault="00862EE6" w:rsidP="00862EE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 общинските съветници: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Веселин Атанасов Анестиев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Георги Тошков Вражев, Ива Димитрова Кусева,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Иван Кънчев Дачев, Илиан Христов Щерев, Милен Тодоров Манолов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Назиле Сали Осман, Найден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Щерионов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Пулакев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,</w:t>
      </w:r>
      <w:r w:rsidR="00D4654C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Петя Янева Арнаудова,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Никола Дяков Абрашев, Фатме Ахмед Хюсеин, Христо Стоянов Широков, Юсеин Мехмедали Мехмедали, Донка Георгиева Атанасова – Вранчева, Сезгин Хасан Кадил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Христо Александров Христов, Бейхан Али Мустафа.</w:t>
      </w:r>
    </w:p>
    <w:p w:rsidR="00862EE6" w:rsidRDefault="00862EE6" w:rsidP="00862EE6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62EE6" w:rsidRDefault="00862EE6" w:rsidP="00862EE6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В работата на разширеното заседание взеха участие Валентина Канева – юридически консултант към техн. звено при Общински съвет - Поморие и Адам Адамов – Председател на Общински съвет – Поморие.</w:t>
      </w:r>
    </w:p>
    <w:p w:rsidR="00862EE6" w:rsidRDefault="00862EE6" w:rsidP="00862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62EE6" w:rsidRPr="00E44892" w:rsidRDefault="00862EE6" w:rsidP="00862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E448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От общинската администрация присъстваха: Иван Алексиев – кмет на община Поморие, </w:t>
      </w:r>
      <w:r w:rsidRPr="00E4489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bg-BG"/>
        </w:rPr>
        <w:t xml:space="preserve">Янчо Илиев - зам.-кмет „БФ“, </w:t>
      </w:r>
      <w:r w:rsidRPr="00E448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арх.Деница Дечева - главен архитект на  община Поморие, арх. Димитър Алексиев - нач. отдел „УТООС“, </w:t>
      </w:r>
      <w:r w:rsidRPr="00E4489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Росица Стоева - директор дирекция „ПНИАО“, Светлана Събева - старши юрист „ПНИАО“ и др.</w:t>
      </w:r>
    </w:p>
    <w:p w:rsidR="00862EE6" w:rsidRPr="00E44892" w:rsidRDefault="00862EE6" w:rsidP="00862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E4489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Заседанието се ръководи от г-н Адам Адамов – Председател на общински съвет</w:t>
      </w:r>
      <w:r w:rsidR="00217C7E" w:rsidRPr="00E4489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</w:t>
      </w:r>
      <w:r w:rsidRPr="00E4489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- Поморие.</w:t>
      </w:r>
    </w:p>
    <w:p w:rsidR="00217C7E" w:rsidRDefault="00217C7E" w:rsidP="00217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 Н Е В Е Н    Р Е Д :</w:t>
      </w:r>
    </w:p>
    <w:p w:rsidR="00217C7E" w:rsidRDefault="00217C7E" w:rsidP="00217C7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u w:val="single"/>
        </w:rPr>
        <w:t>1</w:t>
      </w:r>
      <w:r>
        <w:rPr>
          <w:color w:val="000000" w:themeColor="text1"/>
          <w:sz w:val="28"/>
          <w:szCs w:val="28"/>
        </w:rPr>
        <w:t>.</w:t>
      </w:r>
      <w:hyperlink r:id="rId9" w:history="1">
        <w:r w:rsidRPr="00B778D7">
          <w:rPr>
            <w:rStyle w:val="a3"/>
            <w:color w:val="000000" w:themeColor="text1"/>
            <w:sz w:val="28"/>
            <w:szCs w:val="28"/>
            <w:u w:val="none"/>
            <w:shd w:val="clear" w:color="auto" w:fill="FFFFFF"/>
          </w:rPr>
          <w:t>ОС-1050/09.10.2024г.</w:t>
        </w:r>
      </w:hyperlink>
      <w:r w:rsidRPr="00B778D7">
        <w:rPr>
          <w:color w:val="000000" w:themeColor="text1"/>
          <w:sz w:val="28"/>
          <w:szCs w:val="28"/>
          <w:shd w:val="clear" w:color="auto" w:fill="FFFFFF"/>
        </w:rPr>
        <w:t> </w:t>
      </w:r>
      <w:r>
        <w:rPr>
          <w:color w:val="000000" w:themeColor="text1"/>
          <w:sz w:val="28"/>
          <w:szCs w:val="28"/>
          <w:shd w:val="clear" w:color="auto" w:fill="FFFFFF"/>
        </w:rPr>
        <w:t>– Докладна записка от Иван Алексиев – Кмет на Община Поморие, относно съгласуване на проект за изменение на подробния устройствен план – план за регулация за УПИ VII, VIII и IХ, кв.64 по плана на гр.Поморие.</w:t>
      </w:r>
    </w:p>
    <w:p w:rsidR="00217C7E" w:rsidRDefault="00217C7E" w:rsidP="00217C7E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РЕШЕНИЕ:</w:t>
      </w:r>
    </w:p>
    <w:p w:rsidR="00217C7E" w:rsidRDefault="00217C7E" w:rsidP="00217C7E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217C7E" w:rsidRDefault="00217C7E" w:rsidP="00217C7E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E27929" w:rsidRDefault="00E27929" w:rsidP="00862E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bg-BG"/>
        </w:rPr>
      </w:pPr>
    </w:p>
    <w:p w:rsidR="00314D00" w:rsidRDefault="00E27929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Адамов даде думата на вносителя на докладната записка </w:t>
      </w:r>
      <w:r w:rsidR="009907C5">
        <w:rPr>
          <w:rFonts w:ascii="Times New Roman" w:eastAsia="Times New Roman" w:hAnsi="Times New Roman" w:cs="Times New Roman"/>
          <w:sz w:val="28"/>
          <w:szCs w:val="24"/>
          <w:lang w:eastAsia="bg-BG"/>
        </w:rPr>
        <w:t>—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г-н Иван Алексиев—Кмет на Община Поморие </w:t>
      </w:r>
      <w:r w:rsidR="006843E7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за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да изложи мотивите на докладната записка.</w:t>
      </w:r>
    </w:p>
    <w:p w:rsidR="00862EE6" w:rsidRDefault="00314D00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314D00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Алексиев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подробно </w:t>
      </w:r>
      <w:r w:rsidR="00020A88">
        <w:rPr>
          <w:rFonts w:ascii="Times New Roman" w:eastAsia="Times New Roman" w:hAnsi="Times New Roman" w:cs="Times New Roman"/>
          <w:sz w:val="28"/>
          <w:szCs w:val="24"/>
          <w:lang w:eastAsia="bg-BG"/>
        </w:rPr>
        <w:t>разясни защо е внесъл докладната записка за извънредно заседание.</w:t>
      </w:r>
      <w:r w:rsidR="000B02CB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020A88">
        <w:rPr>
          <w:rFonts w:ascii="Times New Roman" w:eastAsia="Times New Roman" w:hAnsi="Times New Roman" w:cs="Times New Roman"/>
          <w:sz w:val="28"/>
          <w:szCs w:val="24"/>
          <w:lang w:eastAsia="bg-BG"/>
        </w:rPr>
        <w:t>Вносителят подчерта,</w:t>
      </w:r>
      <w:r w:rsidR="001C65E3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020A88">
        <w:rPr>
          <w:rFonts w:ascii="Times New Roman" w:eastAsia="Times New Roman" w:hAnsi="Times New Roman" w:cs="Times New Roman"/>
          <w:sz w:val="28"/>
          <w:szCs w:val="24"/>
          <w:lang w:eastAsia="bg-BG"/>
        </w:rPr>
        <w:t>че целта на приемането на докладната записка е да се даде съгласие от страна на собственика на имота</w:t>
      </w:r>
      <w:r w:rsidR="001C65E3">
        <w:rPr>
          <w:rFonts w:ascii="Times New Roman" w:eastAsia="Times New Roman" w:hAnsi="Times New Roman" w:cs="Times New Roman"/>
          <w:sz w:val="28"/>
          <w:szCs w:val="24"/>
          <w:lang w:eastAsia="bg-BG"/>
        </w:rPr>
        <w:t>,</w:t>
      </w:r>
      <w:r w:rsidR="00020A8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да бъде поделен същият.</w:t>
      </w:r>
      <w:r w:rsidR="00C6710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020A88">
        <w:rPr>
          <w:rFonts w:ascii="Times New Roman" w:eastAsia="Times New Roman" w:hAnsi="Times New Roman" w:cs="Times New Roman"/>
          <w:sz w:val="28"/>
          <w:szCs w:val="24"/>
          <w:lang w:eastAsia="bg-BG"/>
        </w:rPr>
        <w:t>Да се изготви подробен устройствен план и имота да бъде поделен</w:t>
      </w:r>
      <w:r w:rsidR="001C65E3">
        <w:rPr>
          <w:rFonts w:ascii="Times New Roman" w:eastAsia="Times New Roman" w:hAnsi="Times New Roman" w:cs="Times New Roman"/>
          <w:sz w:val="28"/>
          <w:szCs w:val="24"/>
          <w:lang w:eastAsia="bg-BG"/>
        </w:rPr>
        <w:t>. О</w:t>
      </w:r>
      <w:r w:rsidR="00A84A2A">
        <w:rPr>
          <w:rFonts w:ascii="Times New Roman" w:eastAsia="Times New Roman" w:hAnsi="Times New Roman" w:cs="Times New Roman"/>
          <w:sz w:val="28"/>
          <w:szCs w:val="24"/>
          <w:lang w:eastAsia="bg-BG"/>
        </w:rPr>
        <w:t>бщинските съветни</w:t>
      </w:r>
      <w:r w:rsidR="001C65E3">
        <w:rPr>
          <w:rFonts w:ascii="Times New Roman" w:eastAsia="Times New Roman" w:hAnsi="Times New Roman" w:cs="Times New Roman"/>
          <w:sz w:val="28"/>
          <w:szCs w:val="24"/>
          <w:lang w:eastAsia="bg-BG"/>
        </w:rPr>
        <w:t>ц</w:t>
      </w:r>
      <w:r w:rsidR="00A84A2A">
        <w:rPr>
          <w:rFonts w:ascii="Times New Roman" w:eastAsia="Times New Roman" w:hAnsi="Times New Roman" w:cs="Times New Roman"/>
          <w:sz w:val="28"/>
          <w:szCs w:val="24"/>
          <w:lang w:eastAsia="bg-BG"/>
        </w:rPr>
        <w:t>и бяха запознати</w:t>
      </w:r>
      <w:r w:rsidR="00947DD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с вариантите които съществуват -</w:t>
      </w:r>
      <w:r w:rsidR="00A84A2A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ако не се даде съгласие и </w:t>
      </w:r>
      <w:r w:rsidR="00700DF2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в случай </w:t>
      </w:r>
      <w:r w:rsidR="00FF4192">
        <w:rPr>
          <w:rFonts w:ascii="Times New Roman" w:eastAsia="Times New Roman" w:hAnsi="Times New Roman" w:cs="Times New Roman"/>
          <w:sz w:val="28"/>
          <w:szCs w:val="24"/>
          <w:lang w:eastAsia="bg-BG"/>
        </w:rPr>
        <w:t>,</w:t>
      </w:r>
      <w:r w:rsidR="001C65E3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700DF2">
        <w:rPr>
          <w:rFonts w:ascii="Times New Roman" w:eastAsia="Times New Roman" w:hAnsi="Times New Roman" w:cs="Times New Roman"/>
          <w:sz w:val="28"/>
          <w:szCs w:val="24"/>
          <w:lang w:eastAsia="bg-BG"/>
        </w:rPr>
        <w:t>че</w:t>
      </w:r>
      <w:r w:rsidR="00A84A2A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бъде гласувано такова.</w:t>
      </w:r>
    </w:p>
    <w:p w:rsidR="0079793A" w:rsidRDefault="0079793A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</w:p>
    <w:p w:rsidR="0079793A" w:rsidRDefault="0079793A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Последваха дебати в залата.</w:t>
      </w:r>
    </w:p>
    <w:p w:rsidR="0079793A" w:rsidRDefault="0079793A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Г-н В.</w:t>
      </w:r>
      <w:r w:rsidR="0075424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Анестиев</w:t>
      </w:r>
      <w:proofErr w:type="spellEnd"/>
      <w:r w:rsidR="00830C91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- общински съветник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F44B6A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и Председател на комисията по законност и обществен ред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предложи да отпадне от текста на проекта за решение „</w:t>
      </w:r>
      <w:r w:rsidR="00616C74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 xml:space="preserve">и </w:t>
      </w:r>
      <w:r w:rsidRPr="00DF3B66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 xml:space="preserve"> детска площадка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“</w:t>
      </w:r>
      <w:r w:rsidR="00472E64">
        <w:rPr>
          <w:rFonts w:ascii="Times New Roman" w:eastAsia="Times New Roman" w:hAnsi="Times New Roman" w:cs="Times New Roman"/>
          <w:sz w:val="28"/>
          <w:szCs w:val="24"/>
          <w:lang w:eastAsia="bg-BG"/>
        </w:rPr>
        <w:t>, като мотивира предложението.</w:t>
      </w:r>
    </w:p>
    <w:p w:rsidR="000B02CB" w:rsidRDefault="000B02CB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Вносителя предлага да се включат в реш</w:t>
      </w:r>
      <w:r w:rsidR="00262E2E">
        <w:rPr>
          <w:rFonts w:ascii="Times New Roman" w:eastAsia="Times New Roman" w:hAnsi="Times New Roman" w:cs="Times New Roman"/>
          <w:sz w:val="28"/>
          <w:szCs w:val="24"/>
          <w:lang w:eastAsia="bg-BG"/>
        </w:rPr>
        <w:t>ението актовете за собственост.</w:t>
      </w:r>
    </w:p>
    <w:p w:rsidR="00B7785A" w:rsidRPr="00314D00" w:rsidRDefault="00B7785A" w:rsidP="00314D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</w:p>
    <w:p w:rsidR="000B02CB" w:rsidRDefault="00862EE6" w:rsidP="000B02C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0B02CB">
        <w:rPr>
          <w:sz w:val="28"/>
          <w:szCs w:val="28"/>
        </w:rPr>
        <w:t xml:space="preserve"> с предложенията:</w:t>
      </w:r>
    </w:p>
    <w:p w:rsidR="000B02CB" w:rsidRDefault="000B02CB" w:rsidP="000B02C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62EE6" w:rsidRDefault="000B02CB" w:rsidP="000B02C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текста на докладната записка да се номерира с т.1;</w:t>
      </w:r>
    </w:p>
    <w:p w:rsidR="000B02CB" w:rsidRDefault="000B02CB" w:rsidP="000B02C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-да отп</w:t>
      </w:r>
      <w:r w:rsidR="006B35FB">
        <w:rPr>
          <w:sz w:val="28"/>
          <w:szCs w:val="28"/>
        </w:rPr>
        <w:t xml:space="preserve">адне от проекта за решение „и </w:t>
      </w:r>
      <w:r>
        <w:rPr>
          <w:sz w:val="28"/>
          <w:szCs w:val="28"/>
        </w:rPr>
        <w:t xml:space="preserve"> детска площадка“;</w:t>
      </w:r>
    </w:p>
    <w:p w:rsidR="000B02CB" w:rsidRPr="002B619D" w:rsidRDefault="000B02CB" w:rsidP="000B02C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- да се добави т.2 с текст: „</w:t>
      </w:r>
      <w:r w:rsidR="00303D8F">
        <w:rPr>
          <w:sz w:val="28"/>
          <w:szCs w:val="28"/>
        </w:rPr>
        <w:t>Приема като допълнение</w:t>
      </w:r>
      <w:r w:rsidR="002A3993">
        <w:rPr>
          <w:sz w:val="28"/>
          <w:szCs w:val="28"/>
        </w:rPr>
        <w:t xml:space="preserve"> на приложенията на настоящата докладна записка </w:t>
      </w:r>
      <w:r w:rsidR="00D27573" w:rsidRPr="002B619D">
        <w:rPr>
          <w:color w:val="000000" w:themeColor="text1"/>
          <w:sz w:val="28"/>
          <w:szCs w:val="28"/>
        </w:rPr>
        <w:t>АКТ за ЧОС с №1453/</w:t>
      </w:r>
      <w:r w:rsidR="002A3993" w:rsidRPr="002B619D">
        <w:rPr>
          <w:color w:val="000000" w:themeColor="text1"/>
          <w:sz w:val="28"/>
          <w:szCs w:val="28"/>
        </w:rPr>
        <w:t>2</w:t>
      </w:r>
      <w:r w:rsidR="00D27573" w:rsidRPr="002B619D">
        <w:rPr>
          <w:color w:val="000000" w:themeColor="text1"/>
          <w:sz w:val="28"/>
          <w:szCs w:val="28"/>
          <w:lang w:val="en-US"/>
        </w:rPr>
        <w:t>3</w:t>
      </w:r>
      <w:r w:rsidR="000D5A8B" w:rsidRPr="002B619D">
        <w:rPr>
          <w:color w:val="000000" w:themeColor="text1"/>
          <w:sz w:val="28"/>
          <w:szCs w:val="28"/>
        </w:rPr>
        <w:t>.11.2000</w:t>
      </w:r>
      <w:r w:rsidR="002A3993" w:rsidRPr="002B619D">
        <w:rPr>
          <w:color w:val="000000" w:themeColor="text1"/>
          <w:sz w:val="28"/>
          <w:szCs w:val="28"/>
        </w:rPr>
        <w:t>г.</w:t>
      </w:r>
      <w:r w:rsidR="0077231B" w:rsidRPr="002B619D">
        <w:rPr>
          <w:color w:val="000000" w:themeColor="text1"/>
          <w:sz w:val="28"/>
          <w:szCs w:val="28"/>
        </w:rPr>
        <w:t>,</w:t>
      </w:r>
      <w:r w:rsidR="002A3993" w:rsidRPr="002B619D">
        <w:rPr>
          <w:color w:val="000000" w:themeColor="text1"/>
          <w:sz w:val="28"/>
          <w:szCs w:val="28"/>
        </w:rPr>
        <w:t xml:space="preserve"> АКТ за ЧОС с №2300</w:t>
      </w:r>
      <w:r w:rsidR="0077231B" w:rsidRPr="002B619D">
        <w:rPr>
          <w:color w:val="000000" w:themeColor="text1"/>
          <w:sz w:val="28"/>
          <w:szCs w:val="28"/>
          <w:lang w:val="en-US"/>
        </w:rPr>
        <w:t>/21.04.2003</w:t>
      </w:r>
      <w:r w:rsidR="0077231B" w:rsidRPr="002B619D">
        <w:rPr>
          <w:color w:val="000000" w:themeColor="text1"/>
          <w:sz w:val="28"/>
          <w:szCs w:val="28"/>
        </w:rPr>
        <w:t>г</w:t>
      </w:r>
      <w:r w:rsidR="0077231B" w:rsidRPr="002B619D">
        <w:rPr>
          <w:color w:val="000000" w:themeColor="text1"/>
          <w:sz w:val="28"/>
          <w:szCs w:val="28"/>
          <w:lang w:val="en-US"/>
        </w:rPr>
        <w:t>.</w:t>
      </w:r>
      <w:r w:rsidR="0077231B" w:rsidRPr="002B619D">
        <w:rPr>
          <w:color w:val="000000" w:themeColor="text1"/>
          <w:sz w:val="28"/>
          <w:szCs w:val="28"/>
        </w:rPr>
        <w:t xml:space="preserve"> и </w:t>
      </w:r>
      <w:r w:rsidR="0077231B" w:rsidRPr="002B619D">
        <w:rPr>
          <w:color w:val="000000" w:themeColor="text1"/>
          <w:sz w:val="28"/>
          <w:szCs w:val="28"/>
        </w:rPr>
        <w:t>АКТ за ЧОС с №</w:t>
      </w:r>
      <w:r w:rsidR="0077231B" w:rsidRPr="002B619D">
        <w:rPr>
          <w:color w:val="000000" w:themeColor="text1"/>
          <w:sz w:val="28"/>
          <w:szCs w:val="28"/>
        </w:rPr>
        <w:t>5270/21.06.2012г.</w:t>
      </w:r>
      <w:r w:rsidR="000D5A8B" w:rsidRPr="002B619D">
        <w:rPr>
          <w:color w:val="000000" w:themeColor="text1"/>
          <w:sz w:val="28"/>
          <w:szCs w:val="28"/>
        </w:rPr>
        <w:t>“</w:t>
      </w:r>
    </w:p>
    <w:p w:rsidR="000B02CB" w:rsidRPr="002B619D" w:rsidRDefault="000B02CB" w:rsidP="000B02C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862EE6" w:rsidRPr="002B619D" w:rsidRDefault="00862EE6" w:rsidP="00862EE6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color w:val="000000" w:themeColor="text1"/>
          <w:sz w:val="28"/>
          <w:szCs w:val="28"/>
        </w:rPr>
      </w:pPr>
    </w:p>
    <w:p w:rsidR="00862EE6" w:rsidRPr="002B619D" w:rsidRDefault="00862EE6" w:rsidP="00862EE6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color w:val="000000" w:themeColor="text1"/>
          <w:sz w:val="28"/>
          <w:szCs w:val="28"/>
        </w:rPr>
      </w:pPr>
    </w:p>
    <w:p w:rsidR="00862EE6" w:rsidRDefault="00862EE6" w:rsidP="00862EE6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862EE6" w:rsidRDefault="00862EE6" w:rsidP="00862EE6">
      <w:pPr>
        <w:pStyle w:val="a4"/>
        <w:shd w:val="clear" w:color="auto" w:fill="FFFFFF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ПРИСЪСТВАЛИ:</w:t>
      </w:r>
    </w:p>
    <w:p w:rsidR="00F34D04" w:rsidRDefault="00F34D04" w:rsidP="00862EE6">
      <w:pPr>
        <w:pStyle w:val="a4"/>
        <w:shd w:val="clear" w:color="auto" w:fill="FFFFFF"/>
        <w:spacing w:before="0" w:beforeAutospacing="0" w:after="0" w:afterAutospacing="0"/>
        <w:ind w:firstLine="708"/>
        <w:jc w:val="right"/>
        <w:rPr>
          <w:sz w:val="28"/>
          <w:szCs w:val="28"/>
        </w:rPr>
      </w:pP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Веселин Анестиев/п/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Георги Вражев/п/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Ива Кусева/п/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Иван Дачев/п/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Илиан Щерев/п/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Милен Манолов/п/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Назиле Осман/п/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Найден Пулакев/п/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Никола Абрашев/п/</w:t>
      </w:r>
    </w:p>
    <w:p w:rsidR="00D4654C" w:rsidRDefault="00D4654C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lastRenderedPageBreak/>
        <w:t xml:space="preserve">Петя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Арнаудова/п/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Фатме Хюсеин/п/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Христо Широков/п/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Юсеин Мехмедали/п/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Донка Атанасова – Вранчева/п/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Сезгин Кадил/п/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Христо Христов/п/</w:t>
      </w:r>
    </w:p>
    <w:p w:rsidR="00212DD1" w:rsidRDefault="00212DD1" w:rsidP="00212DD1">
      <w:pPr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Бейхан Мустафа /п/</w:t>
      </w:r>
    </w:p>
    <w:p w:rsidR="002A7354" w:rsidRDefault="002A7354" w:rsidP="00212DD1">
      <w:pPr>
        <w:jc w:val="right"/>
      </w:pPr>
    </w:p>
    <w:sectPr w:rsidR="002A735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370" w:rsidRDefault="00F73370" w:rsidP="00B669F7">
      <w:pPr>
        <w:spacing w:after="0" w:line="240" w:lineRule="auto"/>
      </w:pPr>
      <w:r>
        <w:separator/>
      </w:r>
    </w:p>
  </w:endnote>
  <w:endnote w:type="continuationSeparator" w:id="0">
    <w:p w:rsidR="00F73370" w:rsidRDefault="00F73370" w:rsidP="00B6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874301"/>
      <w:docPartObj>
        <w:docPartGallery w:val="Page Numbers (Bottom of Page)"/>
        <w:docPartUnique/>
      </w:docPartObj>
    </w:sdtPr>
    <w:sdtContent>
      <w:p w:rsidR="00B669F7" w:rsidRDefault="00B669F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E02">
          <w:rPr>
            <w:noProof/>
          </w:rPr>
          <w:t>1</w:t>
        </w:r>
        <w:r>
          <w:fldChar w:fldCharType="end"/>
        </w:r>
      </w:p>
    </w:sdtContent>
  </w:sdt>
  <w:p w:rsidR="00B669F7" w:rsidRDefault="00B669F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370" w:rsidRDefault="00F73370" w:rsidP="00B669F7">
      <w:pPr>
        <w:spacing w:after="0" w:line="240" w:lineRule="auto"/>
      </w:pPr>
      <w:r>
        <w:separator/>
      </w:r>
    </w:p>
  </w:footnote>
  <w:footnote w:type="continuationSeparator" w:id="0">
    <w:p w:rsidR="00F73370" w:rsidRDefault="00F73370" w:rsidP="00B66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3E2"/>
    <w:rsid w:val="00017E02"/>
    <w:rsid w:val="00020A88"/>
    <w:rsid w:val="000B02CB"/>
    <w:rsid w:val="000D5A8B"/>
    <w:rsid w:val="001C65E3"/>
    <w:rsid w:val="00212DD1"/>
    <w:rsid w:val="00217C7E"/>
    <w:rsid w:val="00262E2E"/>
    <w:rsid w:val="002A3993"/>
    <w:rsid w:val="002A7354"/>
    <w:rsid w:val="002B619D"/>
    <w:rsid w:val="00303D8F"/>
    <w:rsid w:val="00314D00"/>
    <w:rsid w:val="00472E64"/>
    <w:rsid w:val="00616C74"/>
    <w:rsid w:val="00634454"/>
    <w:rsid w:val="006843E7"/>
    <w:rsid w:val="006B35FB"/>
    <w:rsid w:val="00700DF2"/>
    <w:rsid w:val="00754248"/>
    <w:rsid w:val="0077231B"/>
    <w:rsid w:val="0079793A"/>
    <w:rsid w:val="00830C91"/>
    <w:rsid w:val="00862EE6"/>
    <w:rsid w:val="00923828"/>
    <w:rsid w:val="00947DD8"/>
    <w:rsid w:val="009907C5"/>
    <w:rsid w:val="00A84A2A"/>
    <w:rsid w:val="00B669F7"/>
    <w:rsid w:val="00B76BC5"/>
    <w:rsid w:val="00B7785A"/>
    <w:rsid w:val="00B778D7"/>
    <w:rsid w:val="00BB13E2"/>
    <w:rsid w:val="00C67106"/>
    <w:rsid w:val="00D27573"/>
    <w:rsid w:val="00D3074D"/>
    <w:rsid w:val="00D4654C"/>
    <w:rsid w:val="00DF3B66"/>
    <w:rsid w:val="00E27929"/>
    <w:rsid w:val="00E44892"/>
    <w:rsid w:val="00EC5753"/>
    <w:rsid w:val="00F34D04"/>
    <w:rsid w:val="00F44B6A"/>
    <w:rsid w:val="00F51DD3"/>
    <w:rsid w:val="00F73370"/>
    <w:rsid w:val="00FA3136"/>
    <w:rsid w:val="00FF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17F95"/>
  <w15:chartTrackingRefBased/>
  <w15:docId w15:val="{FE403770-BE69-4415-B449-46BD695D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EE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2EE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2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B669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B669F7"/>
  </w:style>
  <w:style w:type="paragraph" w:styleId="a7">
    <w:name w:val="footer"/>
    <w:basedOn w:val="a"/>
    <w:link w:val="a8"/>
    <w:uiPriority w:val="99"/>
    <w:unhideWhenUsed/>
    <w:rsid w:val="00B669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B66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9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edsedatel@ospomorie.b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ospomorie.bg/dokladna-zapiska-os-105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547</Words>
  <Characters>3121</Characters>
  <Application>Microsoft Office Word</Application>
  <DocSecurity>0</DocSecurity>
  <Lines>26</Lines>
  <Paragraphs>7</Paragraphs>
  <ScaleCrop>false</ScaleCrop>
  <Company>Grizli777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49</cp:revision>
  <dcterms:created xsi:type="dcterms:W3CDTF">2024-10-13T18:24:00Z</dcterms:created>
  <dcterms:modified xsi:type="dcterms:W3CDTF">2024-10-14T05:40:00Z</dcterms:modified>
</cp:coreProperties>
</file>