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BB7" w:rsidRPr="00CD4BB7" w:rsidRDefault="00CD4BB7" w:rsidP="00CD4BB7">
      <w:pPr>
        <w:jc w:val="center"/>
        <w:rPr>
          <w:rFonts w:eastAsia="Calibri"/>
          <w:b/>
          <w:sz w:val="44"/>
          <w:szCs w:val="44"/>
          <w:lang w:val="bg-BG" w:eastAsia="en-US"/>
        </w:rPr>
      </w:pPr>
      <w:r w:rsidRPr="00CD4BB7">
        <w:rPr>
          <w:rFonts w:ascii="Calibri" w:eastAsia="Calibri" w:hAnsi="Calibri"/>
          <w:noProof/>
          <w:sz w:val="22"/>
          <w:szCs w:val="22"/>
          <w:lang w:val="bg-BG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61365" cy="862965"/>
            <wp:effectExtent l="0" t="0" r="635" b="0"/>
            <wp:wrapSquare wrapText="bothSides"/>
            <wp:docPr id="2" name="Картина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D4BB7">
        <w:rPr>
          <w:rFonts w:eastAsia="Calibri"/>
          <w:b/>
          <w:sz w:val="44"/>
          <w:szCs w:val="44"/>
          <w:lang w:val="bg-BG" w:eastAsia="en-US"/>
        </w:rPr>
        <w:t>ОБЩИНСКИ СЪВЕТ ПОМОРИЕ</w:t>
      </w:r>
    </w:p>
    <w:p w:rsidR="00CD4BB7" w:rsidRPr="00CD4BB7" w:rsidRDefault="00CD4BB7" w:rsidP="00CD4BB7">
      <w:pPr>
        <w:jc w:val="center"/>
        <w:rPr>
          <w:rFonts w:eastAsia="Calibri"/>
          <w:b/>
          <w:sz w:val="28"/>
          <w:szCs w:val="28"/>
          <w:lang w:val="bg-BG" w:eastAsia="en-US"/>
        </w:rPr>
      </w:pPr>
      <w:r w:rsidRPr="00CD4BB7">
        <w:rPr>
          <w:rFonts w:eastAsia="Calibri"/>
          <w:b/>
          <w:sz w:val="28"/>
          <w:szCs w:val="28"/>
          <w:lang w:val="bg-BG" w:eastAsia="en-US"/>
        </w:rPr>
        <w:t>8200 Поморие, ул. Солна №5</w:t>
      </w:r>
    </w:p>
    <w:p w:rsidR="00CD4BB7" w:rsidRPr="00CD4BB7" w:rsidRDefault="00CD4BB7" w:rsidP="00CD4BB7">
      <w:pPr>
        <w:jc w:val="center"/>
        <w:rPr>
          <w:rFonts w:eastAsia="Calibri"/>
          <w:b/>
          <w:sz w:val="28"/>
          <w:szCs w:val="28"/>
          <w:lang w:val="bg-BG" w:eastAsia="en-US"/>
        </w:rPr>
      </w:pPr>
      <w:r w:rsidRPr="00CD4BB7">
        <w:rPr>
          <w:rFonts w:eastAsia="Calibri"/>
          <w:b/>
          <w:sz w:val="28"/>
          <w:szCs w:val="28"/>
          <w:lang w:val="bg-BG" w:eastAsia="en-US"/>
        </w:rPr>
        <w:t>тел./факс: 0596/22565</w:t>
      </w:r>
    </w:p>
    <w:p w:rsidR="00CD4BB7" w:rsidRPr="00CD4BB7" w:rsidRDefault="00CD4BB7" w:rsidP="00CD4BB7">
      <w:pPr>
        <w:jc w:val="center"/>
        <w:rPr>
          <w:rFonts w:eastAsia="Calibri"/>
          <w:b/>
          <w:sz w:val="28"/>
          <w:szCs w:val="28"/>
          <w:lang w:val="bg-BG" w:eastAsia="en-US"/>
        </w:rPr>
      </w:pPr>
      <w:r w:rsidRPr="00CD4BB7">
        <w:rPr>
          <w:rFonts w:eastAsia="Calibri"/>
          <w:b/>
          <w:sz w:val="28"/>
          <w:szCs w:val="28"/>
          <w:lang w:val="bg-BG" w:eastAsia="en-US"/>
        </w:rPr>
        <w:t>е-</w:t>
      </w:r>
      <w:proofErr w:type="spellStart"/>
      <w:r w:rsidRPr="00CD4BB7">
        <w:rPr>
          <w:rFonts w:eastAsia="Calibri"/>
          <w:b/>
          <w:sz w:val="28"/>
          <w:szCs w:val="28"/>
          <w:lang w:val="bg-BG" w:eastAsia="en-US"/>
        </w:rPr>
        <w:t>mail</w:t>
      </w:r>
      <w:proofErr w:type="spellEnd"/>
      <w:r w:rsidRPr="00CD4BB7">
        <w:rPr>
          <w:rFonts w:eastAsia="Calibri"/>
          <w:b/>
          <w:sz w:val="28"/>
          <w:szCs w:val="28"/>
          <w:lang w:val="bg-BG" w:eastAsia="en-US"/>
        </w:rPr>
        <w:t xml:space="preserve">: </w:t>
      </w:r>
      <w:hyperlink r:id="rId6" w:history="1">
        <w:r w:rsidRPr="00CD4BB7">
          <w:rPr>
            <w:rFonts w:eastAsia="Calibri"/>
            <w:b/>
            <w:color w:val="0563C1"/>
            <w:sz w:val="28"/>
            <w:szCs w:val="28"/>
            <w:u w:val="single"/>
            <w:lang w:val="bg-BG" w:eastAsia="en-US"/>
          </w:rPr>
          <w:t>predsedatel@ospomorie.bg</w:t>
        </w:r>
      </w:hyperlink>
      <w:r w:rsidRPr="00CD4BB7">
        <w:rPr>
          <w:rFonts w:eastAsia="Calibri"/>
          <w:b/>
          <w:sz w:val="28"/>
          <w:szCs w:val="28"/>
          <w:lang w:val="bg-BG" w:eastAsia="en-US"/>
        </w:rPr>
        <w:t xml:space="preserve">; </w:t>
      </w:r>
      <w:hyperlink r:id="rId7" w:history="1">
        <w:r w:rsidRPr="00CD4BB7">
          <w:rPr>
            <w:rFonts w:eastAsia="Calibri"/>
            <w:b/>
            <w:color w:val="0563C1"/>
            <w:sz w:val="28"/>
            <w:szCs w:val="28"/>
            <w:u w:val="single"/>
            <w:lang w:val="bg-BG" w:eastAsia="en-US"/>
          </w:rPr>
          <w:t>www.ospomorie.bg</w:t>
        </w:r>
      </w:hyperlink>
    </w:p>
    <w:p w:rsidR="00CD4BB7" w:rsidRPr="00CD4BB7" w:rsidRDefault="00E32369" w:rsidP="00CD4BB7">
      <w:pPr>
        <w:jc w:val="center"/>
        <w:rPr>
          <w:rFonts w:eastAsia="Calibri"/>
          <w:sz w:val="28"/>
          <w:szCs w:val="28"/>
          <w:lang w:val="bg-BG" w:eastAsia="en-US"/>
        </w:rPr>
      </w:pPr>
      <w:r>
        <w:rPr>
          <w:rFonts w:eastAsia="Calibri"/>
          <w:sz w:val="28"/>
          <w:szCs w:val="28"/>
          <w:lang w:val="bg-BG" w:eastAsia="en-US"/>
        </w:rPr>
        <w:pict>
          <v:rect id="_x0000_i1025" style="width:453.6pt;height:1.5pt" o:hralign="center" o:hrstd="t" o:hrnoshade="t" o:hr="t" fillcolor="#29166f" stroked="f"/>
        </w:pict>
      </w:r>
    </w:p>
    <w:p w:rsidR="007759BE" w:rsidRDefault="007759BE" w:rsidP="007759BE">
      <w:pPr>
        <w:ind w:firstLine="709"/>
        <w:rPr>
          <w:b/>
          <w:lang w:val="bg-BG"/>
        </w:rPr>
      </w:pPr>
    </w:p>
    <w:p w:rsidR="003015D2" w:rsidRDefault="00F26F05" w:rsidP="00F26F05">
      <w:pPr>
        <w:pStyle w:val="a3"/>
        <w:ind w:firstLine="709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 xml:space="preserve">ДО </w:t>
      </w:r>
    </w:p>
    <w:p w:rsidR="007759BE" w:rsidRDefault="00F26F05" w:rsidP="00F26F05">
      <w:pPr>
        <w:pStyle w:val="a3"/>
        <w:ind w:firstLine="709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>ОБЩИ</w:t>
      </w:r>
      <w:r w:rsidR="00587891">
        <w:rPr>
          <w:sz w:val="28"/>
          <w:szCs w:val="28"/>
          <w:u w:val="none"/>
        </w:rPr>
        <w:t>НСКИ СЪВЕТ</w:t>
      </w:r>
      <w:r w:rsidR="003015D2">
        <w:rPr>
          <w:sz w:val="28"/>
          <w:szCs w:val="28"/>
          <w:u w:val="none"/>
        </w:rPr>
        <w:t xml:space="preserve"> -</w:t>
      </w:r>
      <w:r w:rsidR="00587891">
        <w:rPr>
          <w:sz w:val="28"/>
          <w:szCs w:val="28"/>
          <w:u w:val="none"/>
        </w:rPr>
        <w:t xml:space="preserve"> ПОМОРИЕ</w:t>
      </w:r>
    </w:p>
    <w:p w:rsidR="00F26F05" w:rsidRDefault="00F26F05" w:rsidP="00F26F05">
      <w:pPr>
        <w:pStyle w:val="a3"/>
        <w:ind w:firstLine="709"/>
        <w:jc w:val="both"/>
        <w:rPr>
          <w:sz w:val="28"/>
          <w:szCs w:val="28"/>
          <w:u w:val="none"/>
        </w:rPr>
      </w:pPr>
    </w:p>
    <w:p w:rsidR="003015D2" w:rsidRPr="00F26F05" w:rsidRDefault="003015D2" w:rsidP="00F26F05">
      <w:pPr>
        <w:pStyle w:val="a3"/>
        <w:ind w:firstLine="709"/>
        <w:jc w:val="both"/>
        <w:rPr>
          <w:sz w:val="28"/>
          <w:szCs w:val="28"/>
          <w:u w:val="none"/>
        </w:rPr>
      </w:pPr>
    </w:p>
    <w:p w:rsidR="00670977" w:rsidRPr="009A3EC0" w:rsidRDefault="00670977" w:rsidP="00670977">
      <w:pPr>
        <w:jc w:val="center"/>
        <w:rPr>
          <w:b/>
          <w:sz w:val="28"/>
          <w:szCs w:val="28"/>
          <w:lang w:val="bg-BG"/>
        </w:rPr>
      </w:pPr>
      <w:r w:rsidRPr="009A3EC0">
        <w:rPr>
          <w:b/>
          <w:sz w:val="28"/>
          <w:szCs w:val="28"/>
        </w:rPr>
        <w:t>ПРЕДЛОЖЕНИЕ</w:t>
      </w:r>
    </w:p>
    <w:p w:rsidR="00670977" w:rsidRPr="009A3EC0" w:rsidRDefault="00670977" w:rsidP="00670977">
      <w:pPr>
        <w:jc w:val="center"/>
        <w:rPr>
          <w:sz w:val="28"/>
          <w:szCs w:val="28"/>
          <w:lang w:val="bg-BG"/>
        </w:rPr>
      </w:pPr>
    </w:p>
    <w:p w:rsidR="007759BE" w:rsidRPr="009A3EC0" w:rsidRDefault="007759BE" w:rsidP="007759BE">
      <w:pPr>
        <w:pStyle w:val="a3"/>
        <w:ind w:firstLine="709"/>
        <w:rPr>
          <w:b w:val="0"/>
          <w:sz w:val="28"/>
          <w:szCs w:val="28"/>
          <w:u w:val="none"/>
        </w:rPr>
      </w:pPr>
      <w:r w:rsidRPr="009A3EC0">
        <w:rPr>
          <w:b w:val="0"/>
          <w:sz w:val="28"/>
          <w:szCs w:val="28"/>
          <w:u w:val="none"/>
        </w:rPr>
        <w:t>От  Адам Георгиев Адамов</w:t>
      </w:r>
    </w:p>
    <w:p w:rsidR="007759BE" w:rsidRPr="009A3EC0" w:rsidRDefault="007759BE" w:rsidP="007759BE">
      <w:pPr>
        <w:pStyle w:val="a3"/>
        <w:ind w:firstLine="709"/>
        <w:rPr>
          <w:b w:val="0"/>
          <w:sz w:val="28"/>
          <w:szCs w:val="28"/>
          <w:u w:val="none"/>
        </w:rPr>
      </w:pPr>
      <w:r w:rsidRPr="009A3EC0">
        <w:rPr>
          <w:b w:val="0"/>
          <w:sz w:val="28"/>
          <w:szCs w:val="28"/>
          <w:u w:val="none"/>
        </w:rPr>
        <w:t>Председател на  Общински съвет – Поморие</w:t>
      </w:r>
    </w:p>
    <w:p w:rsidR="007759BE" w:rsidRPr="009A3EC0" w:rsidRDefault="007759BE" w:rsidP="007759BE">
      <w:pPr>
        <w:ind w:firstLine="709"/>
        <w:jc w:val="center"/>
        <w:rPr>
          <w:sz w:val="28"/>
          <w:szCs w:val="28"/>
          <w:u w:val="single"/>
          <w:lang w:val="bg-BG"/>
        </w:rPr>
      </w:pPr>
    </w:p>
    <w:p w:rsidR="00670977" w:rsidRPr="009A3EC0" w:rsidRDefault="007759BE" w:rsidP="001625B4">
      <w:pPr>
        <w:tabs>
          <w:tab w:val="left" w:pos="10466"/>
        </w:tabs>
        <w:ind w:firstLine="709"/>
        <w:jc w:val="both"/>
        <w:rPr>
          <w:sz w:val="28"/>
          <w:szCs w:val="28"/>
          <w:lang w:val="bg-BG"/>
        </w:rPr>
      </w:pPr>
      <w:proofErr w:type="spellStart"/>
      <w:r w:rsidRPr="009A3EC0">
        <w:rPr>
          <w:b/>
          <w:sz w:val="28"/>
          <w:szCs w:val="28"/>
        </w:rPr>
        <w:t>Относно</w:t>
      </w:r>
      <w:proofErr w:type="spellEnd"/>
      <w:r w:rsidRPr="009A3EC0">
        <w:rPr>
          <w:b/>
          <w:sz w:val="28"/>
          <w:szCs w:val="28"/>
        </w:rPr>
        <w:t>:</w:t>
      </w:r>
      <w:r w:rsidR="00937D9B" w:rsidRPr="009A3EC0">
        <w:rPr>
          <w:b/>
          <w:sz w:val="28"/>
          <w:szCs w:val="28"/>
          <w:lang w:val="bg-BG"/>
        </w:rPr>
        <w:t xml:space="preserve"> </w:t>
      </w:r>
      <w:proofErr w:type="spellStart"/>
      <w:r w:rsidR="00523CE5" w:rsidRPr="00523CE5">
        <w:rPr>
          <w:b/>
          <w:sz w:val="28"/>
          <w:szCs w:val="28"/>
        </w:rPr>
        <w:t>Правилник</w:t>
      </w:r>
      <w:proofErr w:type="spellEnd"/>
      <w:r w:rsidR="00523CE5" w:rsidRPr="00523CE5">
        <w:rPr>
          <w:b/>
          <w:sz w:val="28"/>
          <w:szCs w:val="28"/>
        </w:rPr>
        <w:t xml:space="preserve"> </w:t>
      </w:r>
      <w:proofErr w:type="spellStart"/>
      <w:r w:rsidR="00523CE5" w:rsidRPr="00523CE5">
        <w:rPr>
          <w:b/>
          <w:sz w:val="28"/>
          <w:szCs w:val="28"/>
        </w:rPr>
        <w:t>за</w:t>
      </w:r>
      <w:proofErr w:type="spellEnd"/>
      <w:r w:rsidR="00523CE5" w:rsidRPr="00523CE5">
        <w:rPr>
          <w:b/>
          <w:sz w:val="28"/>
          <w:szCs w:val="28"/>
        </w:rPr>
        <w:t xml:space="preserve"> </w:t>
      </w:r>
      <w:proofErr w:type="spellStart"/>
      <w:r w:rsidR="00523CE5" w:rsidRPr="00523CE5">
        <w:rPr>
          <w:b/>
          <w:sz w:val="28"/>
          <w:szCs w:val="28"/>
        </w:rPr>
        <w:t>изменение</w:t>
      </w:r>
      <w:proofErr w:type="spellEnd"/>
      <w:r w:rsidR="00523CE5" w:rsidRPr="00523CE5">
        <w:rPr>
          <w:b/>
          <w:sz w:val="28"/>
          <w:szCs w:val="28"/>
        </w:rPr>
        <w:t xml:space="preserve"> и </w:t>
      </w:r>
      <w:proofErr w:type="spellStart"/>
      <w:r w:rsidR="00523CE5" w:rsidRPr="00523CE5">
        <w:rPr>
          <w:b/>
          <w:sz w:val="28"/>
          <w:szCs w:val="28"/>
        </w:rPr>
        <w:t>допълнение</w:t>
      </w:r>
      <w:proofErr w:type="spellEnd"/>
      <w:r w:rsidR="00523CE5" w:rsidRPr="00523CE5">
        <w:rPr>
          <w:b/>
          <w:sz w:val="28"/>
          <w:szCs w:val="28"/>
        </w:rPr>
        <w:t xml:space="preserve"> </w:t>
      </w:r>
      <w:proofErr w:type="spellStart"/>
      <w:r w:rsidR="00523CE5" w:rsidRPr="00523CE5">
        <w:rPr>
          <w:b/>
          <w:sz w:val="28"/>
          <w:szCs w:val="28"/>
        </w:rPr>
        <w:t>на</w:t>
      </w:r>
      <w:proofErr w:type="spellEnd"/>
      <w:r w:rsidR="00523CE5" w:rsidRPr="00523CE5">
        <w:rPr>
          <w:b/>
          <w:sz w:val="28"/>
          <w:szCs w:val="28"/>
        </w:rPr>
        <w:t xml:space="preserve"> </w:t>
      </w:r>
      <w:proofErr w:type="spellStart"/>
      <w:r w:rsidR="00523CE5" w:rsidRPr="00523CE5">
        <w:rPr>
          <w:b/>
          <w:sz w:val="28"/>
          <w:szCs w:val="28"/>
        </w:rPr>
        <w:t>Правилник</w:t>
      </w:r>
      <w:proofErr w:type="spellEnd"/>
      <w:r w:rsidR="00523CE5" w:rsidRPr="00523CE5">
        <w:rPr>
          <w:b/>
          <w:sz w:val="28"/>
          <w:szCs w:val="28"/>
        </w:rPr>
        <w:t xml:space="preserve"> </w:t>
      </w:r>
      <w:proofErr w:type="spellStart"/>
      <w:r w:rsidR="00523CE5" w:rsidRPr="00523CE5">
        <w:rPr>
          <w:b/>
          <w:sz w:val="28"/>
          <w:szCs w:val="28"/>
        </w:rPr>
        <w:t>за</w:t>
      </w:r>
      <w:proofErr w:type="spellEnd"/>
      <w:r w:rsidR="00523CE5" w:rsidRPr="00523CE5">
        <w:rPr>
          <w:b/>
          <w:sz w:val="28"/>
          <w:szCs w:val="28"/>
        </w:rPr>
        <w:t xml:space="preserve"> </w:t>
      </w:r>
      <w:proofErr w:type="spellStart"/>
      <w:r w:rsidR="00523CE5" w:rsidRPr="00523CE5">
        <w:rPr>
          <w:b/>
          <w:sz w:val="28"/>
          <w:szCs w:val="28"/>
        </w:rPr>
        <w:t>организацията</w:t>
      </w:r>
      <w:proofErr w:type="spellEnd"/>
      <w:r w:rsidR="00523CE5" w:rsidRPr="00523CE5">
        <w:rPr>
          <w:b/>
          <w:sz w:val="28"/>
          <w:szCs w:val="28"/>
        </w:rPr>
        <w:t xml:space="preserve"> и </w:t>
      </w:r>
      <w:proofErr w:type="spellStart"/>
      <w:r w:rsidR="00523CE5" w:rsidRPr="00523CE5">
        <w:rPr>
          <w:b/>
          <w:sz w:val="28"/>
          <w:szCs w:val="28"/>
        </w:rPr>
        <w:t>дейността</w:t>
      </w:r>
      <w:proofErr w:type="spellEnd"/>
      <w:r w:rsidR="00523CE5" w:rsidRPr="00523CE5">
        <w:rPr>
          <w:b/>
          <w:sz w:val="28"/>
          <w:szCs w:val="28"/>
        </w:rPr>
        <w:t xml:space="preserve"> </w:t>
      </w:r>
      <w:proofErr w:type="spellStart"/>
      <w:r w:rsidR="00523CE5" w:rsidRPr="00523CE5">
        <w:rPr>
          <w:b/>
          <w:sz w:val="28"/>
          <w:szCs w:val="28"/>
        </w:rPr>
        <w:t>на</w:t>
      </w:r>
      <w:proofErr w:type="spellEnd"/>
      <w:r w:rsidR="00523CE5" w:rsidRPr="00523CE5">
        <w:rPr>
          <w:b/>
          <w:sz w:val="28"/>
          <w:szCs w:val="28"/>
        </w:rPr>
        <w:t xml:space="preserve"> Общински </w:t>
      </w:r>
      <w:proofErr w:type="spellStart"/>
      <w:r w:rsidR="00523CE5" w:rsidRPr="00523CE5">
        <w:rPr>
          <w:b/>
          <w:sz w:val="28"/>
          <w:szCs w:val="28"/>
        </w:rPr>
        <w:t>съвет</w:t>
      </w:r>
      <w:proofErr w:type="spellEnd"/>
      <w:r w:rsidR="00523CE5" w:rsidRPr="00523CE5">
        <w:rPr>
          <w:b/>
          <w:sz w:val="28"/>
          <w:szCs w:val="28"/>
        </w:rPr>
        <w:t xml:space="preserve"> – </w:t>
      </w:r>
      <w:proofErr w:type="spellStart"/>
      <w:r w:rsidR="00523CE5" w:rsidRPr="00523CE5">
        <w:rPr>
          <w:b/>
          <w:sz w:val="28"/>
          <w:szCs w:val="28"/>
        </w:rPr>
        <w:t>Поморие</w:t>
      </w:r>
      <w:proofErr w:type="spellEnd"/>
      <w:r w:rsidR="00523CE5" w:rsidRPr="00523CE5">
        <w:rPr>
          <w:b/>
          <w:sz w:val="28"/>
          <w:szCs w:val="28"/>
        </w:rPr>
        <w:t xml:space="preserve">, </w:t>
      </w:r>
      <w:proofErr w:type="spellStart"/>
      <w:r w:rsidR="00523CE5" w:rsidRPr="00523CE5">
        <w:rPr>
          <w:b/>
          <w:sz w:val="28"/>
          <w:szCs w:val="28"/>
        </w:rPr>
        <w:t>неговите</w:t>
      </w:r>
      <w:proofErr w:type="spellEnd"/>
      <w:r w:rsidR="00523CE5" w:rsidRPr="00523CE5">
        <w:rPr>
          <w:b/>
          <w:sz w:val="28"/>
          <w:szCs w:val="28"/>
        </w:rPr>
        <w:t xml:space="preserve"> </w:t>
      </w:r>
      <w:proofErr w:type="spellStart"/>
      <w:r w:rsidR="00523CE5" w:rsidRPr="00523CE5">
        <w:rPr>
          <w:b/>
          <w:sz w:val="28"/>
          <w:szCs w:val="28"/>
        </w:rPr>
        <w:t>комисии</w:t>
      </w:r>
      <w:proofErr w:type="spellEnd"/>
      <w:r w:rsidR="00523CE5" w:rsidRPr="00523CE5">
        <w:rPr>
          <w:b/>
          <w:sz w:val="28"/>
          <w:szCs w:val="28"/>
        </w:rPr>
        <w:t xml:space="preserve"> и </w:t>
      </w:r>
      <w:proofErr w:type="spellStart"/>
      <w:r w:rsidR="00523CE5" w:rsidRPr="00523CE5">
        <w:rPr>
          <w:b/>
          <w:sz w:val="28"/>
          <w:szCs w:val="28"/>
        </w:rPr>
        <w:t>взаимодействието</w:t>
      </w:r>
      <w:proofErr w:type="spellEnd"/>
      <w:r w:rsidR="00523CE5" w:rsidRPr="00523CE5">
        <w:rPr>
          <w:b/>
          <w:sz w:val="28"/>
          <w:szCs w:val="28"/>
        </w:rPr>
        <w:t xml:space="preserve"> </w:t>
      </w:r>
      <w:proofErr w:type="spellStart"/>
      <w:r w:rsidR="00523CE5" w:rsidRPr="00523CE5">
        <w:rPr>
          <w:b/>
          <w:sz w:val="28"/>
          <w:szCs w:val="28"/>
        </w:rPr>
        <w:t>му</w:t>
      </w:r>
      <w:proofErr w:type="spellEnd"/>
      <w:r w:rsidR="00523CE5" w:rsidRPr="00523CE5">
        <w:rPr>
          <w:b/>
          <w:sz w:val="28"/>
          <w:szCs w:val="28"/>
        </w:rPr>
        <w:t xml:space="preserve"> с </w:t>
      </w:r>
      <w:proofErr w:type="spellStart"/>
      <w:r w:rsidR="00523CE5" w:rsidRPr="00523CE5">
        <w:rPr>
          <w:b/>
          <w:sz w:val="28"/>
          <w:szCs w:val="28"/>
        </w:rPr>
        <w:t>общинската</w:t>
      </w:r>
      <w:proofErr w:type="spellEnd"/>
      <w:r w:rsidR="00523CE5" w:rsidRPr="00523CE5">
        <w:rPr>
          <w:b/>
          <w:sz w:val="28"/>
          <w:szCs w:val="28"/>
        </w:rPr>
        <w:t xml:space="preserve"> </w:t>
      </w:r>
      <w:proofErr w:type="spellStart"/>
      <w:r w:rsidR="00523CE5" w:rsidRPr="00523CE5">
        <w:rPr>
          <w:b/>
          <w:sz w:val="28"/>
          <w:szCs w:val="28"/>
        </w:rPr>
        <w:t>администрация</w:t>
      </w:r>
      <w:proofErr w:type="spellEnd"/>
      <w:r w:rsidR="00523CE5" w:rsidRPr="00523CE5">
        <w:rPr>
          <w:b/>
          <w:sz w:val="28"/>
          <w:szCs w:val="28"/>
        </w:rPr>
        <w:t xml:space="preserve"> </w:t>
      </w:r>
      <w:proofErr w:type="spellStart"/>
      <w:r w:rsidR="00523CE5" w:rsidRPr="00523CE5">
        <w:rPr>
          <w:b/>
          <w:sz w:val="28"/>
          <w:szCs w:val="28"/>
        </w:rPr>
        <w:t>на</w:t>
      </w:r>
      <w:proofErr w:type="spellEnd"/>
      <w:r w:rsidR="00523CE5" w:rsidRPr="00523CE5">
        <w:rPr>
          <w:b/>
          <w:sz w:val="28"/>
          <w:szCs w:val="28"/>
        </w:rPr>
        <w:t xml:space="preserve"> </w:t>
      </w:r>
      <w:proofErr w:type="spellStart"/>
      <w:r w:rsidR="00523CE5" w:rsidRPr="00523CE5">
        <w:rPr>
          <w:b/>
          <w:sz w:val="28"/>
          <w:szCs w:val="28"/>
        </w:rPr>
        <w:t>Община</w:t>
      </w:r>
      <w:proofErr w:type="spellEnd"/>
      <w:r w:rsidR="00523CE5" w:rsidRPr="00523CE5">
        <w:rPr>
          <w:b/>
          <w:sz w:val="28"/>
          <w:szCs w:val="28"/>
        </w:rPr>
        <w:t xml:space="preserve"> </w:t>
      </w:r>
      <w:proofErr w:type="spellStart"/>
      <w:r w:rsidR="00523CE5" w:rsidRPr="00523CE5">
        <w:rPr>
          <w:b/>
          <w:sz w:val="28"/>
          <w:szCs w:val="28"/>
        </w:rPr>
        <w:t>Поморие</w:t>
      </w:r>
      <w:proofErr w:type="spellEnd"/>
    </w:p>
    <w:p w:rsidR="007759BE" w:rsidRPr="009A3EC0" w:rsidRDefault="007759BE" w:rsidP="009A3EC0">
      <w:pPr>
        <w:tabs>
          <w:tab w:val="left" w:pos="10466"/>
        </w:tabs>
        <w:ind w:left="567" w:right="543" w:firstLine="709"/>
        <w:jc w:val="both"/>
        <w:rPr>
          <w:sz w:val="28"/>
          <w:szCs w:val="28"/>
          <w:u w:val="single"/>
          <w:lang w:val="bg-BG"/>
        </w:rPr>
      </w:pPr>
    </w:p>
    <w:p w:rsidR="007759BE" w:rsidRPr="0095791B" w:rsidRDefault="0095791B" w:rsidP="009A3EC0">
      <w:pPr>
        <w:tabs>
          <w:tab w:val="left" w:pos="10466"/>
        </w:tabs>
        <w:ind w:left="567" w:right="543" w:firstLine="709"/>
        <w:jc w:val="both"/>
        <w:rPr>
          <w:sz w:val="28"/>
          <w:szCs w:val="28"/>
          <w:lang w:val="bg-BG"/>
        </w:rPr>
      </w:pPr>
      <w:r w:rsidRPr="0095791B">
        <w:rPr>
          <w:sz w:val="28"/>
          <w:szCs w:val="28"/>
          <w:lang w:val="bg-BG"/>
        </w:rPr>
        <w:t xml:space="preserve">УВАЖАЕМИ </w:t>
      </w:r>
      <w:r>
        <w:rPr>
          <w:sz w:val="28"/>
          <w:szCs w:val="28"/>
          <w:lang w:val="bg-BG"/>
        </w:rPr>
        <w:t xml:space="preserve">ДАМИ И ГОСПОДА </w:t>
      </w:r>
      <w:r w:rsidRPr="0095791B">
        <w:rPr>
          <w:sz w:val="28"/>
          <w:szCs w:val="28"/>
          <w:lang w:val="bg-BG"/>
        </w:rPr>
        <w:t xml:space="preserve">ОБЩИНСКИ СЪВЕТНИЦИ, </w:t>
      </w:r>
    </w:p>
    <w:p w:rsidR="0095791B" w:rsidRPr="0095791B" w:rsidRDefault="0095791B" w:rsidP="009A3EC0">
      <w:pPr>
        <w:tabs>
          <w:tab w:val="left" w:pos="10466"/>
        </w:tabs>
        <w:ind w:left="567" w:right="543" w:firstLine="709"/>
        <w:jc w:val="both"/>
        <w:rPr>
          <w:b/>
          <w:sz w:val="28"/>
          <w:szCs w:val="28"/>
          <w:lang w:val="bg-BG"/>
        </w:rPr>
      </w:pPr>
    </w:p>
    <w:p w:rsidR="009A3EC0" w:rsidRPr="00E97F3C" w:rsidRDefault="00587891" w:rsidP="00D064F4">
      <w:pPr>
        <w:shd w:val="clear" w:color="auto" w:fill="FFFFFF"/>
        <w:tabs>
          <w:tab w:val="left" w:pos="10466"/>
        </w:tabs>
        <w:ind w:firstLine="709"/>
        <w:jc w:val="both"/>
        <w:outlineLvl w:val="0"/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Във връзка с публикувано на интернет страницата на Общински съвет – Поморие обявление ведно с </w:t>
      </w:r>
      <w:r w:rsidRPr="00587891">
        <w:rPr>
          <w:sz w:val="28"/>
          <w:szCs w:val="28"/>
          <w:lang w:val="bg-BG"/>
        </w:rPr>
        <w:t>проект за приемане на Правилник за изменение и допълнение на Правилник за организацията и дейността на Общински съвет – Поморие, неговите комисии и взаимодействието му с общинската администрация на Община Поморие</w:t>
      </w:r>
      <w:r>
        <w:rPr>
          <w:sz w:val="28"/>
          <w:szCs w:val="28"/>
          <w:lang w:val="bg-BG"/>
        </w:rPr>
        <w:t>,</w:t>
      </w:r>
      <w:r w:rsidRPr="00587891">
        <w:rPr>
          <w:sz w:val="28"/>
          <w:szCs w:val="28"/>
          <w:lang w:val="bg-BG"/>
        </w:rPr>
        <w:t xml:space="preserve"> </w:t>
      </w:r>
      <w:r>
        <w:rPr>
          <w:sz w:val="28"/>
          <w:szCs w:val="28"/>
          <w:lang w:val="bg-BG"/>
        </w:rPr>
        <w:t>в</w:t>
      </w:r>
      <w:r w:rsidR="00C3746E" w:rsidRPr="00E97F3C">
        <w:rPr>
          <w:sz w:val="28"/>
          <w:szCs w:val="28"/>
          <w:lang w:val="bg-BG"/>
        </w:rPr>
        <w:t>насям предложение за допълнени</w:t>
      </w:r>
      <w:r>
        <w:rPr>
          <w:sz w:val="28"/>
          <w:szCs w:val="28"/>
          <w:lang w:val="bg-BG"/>
        </w:rPr>
        <w:t>я</w:t>
      </w:r>
      <w:r w:rsidR="00C3746E" w:rsidRPr="00E97F3C">
        <w:rPr>
          <w:sz w:val="28"/>
          <w:szCs w:val="28"/>
          <w:lang w:val="bg-BG"/>
        </w:rPr>
        <w:t>,</w:t>
      </w:r>
      <w:r w:rsidR="00CD71E2" w:rsidRPr="00E97F3C">
        <w:rPr>
          <w:sz w:val="28"/>
          <w:szCs w:val="28"/>
          <w:lang w:val="bg-BG"/>
        </w:rPr>
        <w:t xml:space="preserve"> </w:t>
      </w:r>
      <w:r w:rsidR="00C3746E" w:rsidRPr="00E97F3C">
        <w:rPr>
          <w:sz w:val="28"/>
          <w:szCs w:val="28"/>
          <w:lang w:val="bg-BG"/>
        </w:rPr>
        <w:t>както следва</w:t>
      </w:r>
      <w:r w:rsidR="009A3EC0" w:rsidRPr="00E97F3C">
        <w:rPr>
          <w:sz w:val="28"/>
          <w:szCs w:val="28"/>
          <w:lang w:val="bg-BG"/>
        </w:rPr>
        <w:t>:</w:t>
      </w:r>
    </w:p>
    <w:p w:rsidR="009A3EC0" w:rsidRPr="00E97F3C" w:rsidRDefault="009A3EC0" w:rsidP="009A3EC0">
      <w:pPr>
        <w:shd w:val="clear" w:color="auto" w:fill="FFFFFF"/>
        <w:tabs>
          <w:tab w:val="left" w:pos="10466"/>
        </w:tabs>
        <w:spacing w:after="75"/>
        <w:ind w:left="567" w:firstLine="708"/>
        <w:jc w:val="both"/>
        <w:outlineLvl w:val="0"/>
        <w:rPr>
          <w:sz w:val="28"/>
          <w:szCs w:val="28"/>
          <w:lang w:val="bg-BG"/>
        </w:rPr>
      </w:pPr>
    </w:p>
    <w:p w:rsidR="00C3746E" w:rsidRPr="00E97F3C" w:rsidRDefault="00C3746E" w:rsidP="00D96444">
      <w:pPr>
        <w:pStyle w:val="a8"/>
        <w:numPr>
          <w:ilvl w:val="0"/>
          <w:numId w:val="2"/>
        </w:numPr>
        <w:shd w:val="clear" w:color="auto" w:fill="FFFFFF"/>
        <w:tabs>
          <w:tab w:val="left" w:pos="10466"/>
        </w:tabs>
        <w:jc w:val="both"/>
        <w:outlineLvl w:val="0"/>
        <w:rPr>
          <w:sz w:val="28"/>
          <w:szCs w:val="28"/>
          <w:lang w:val="bg-BG"/>
        </w:rPr>
      </w:pPr>
      <w:r w:rsidRPr="00E97F3C">
        <w:rPr>
          <w:sz w:val="28"/>
          <w:szCs w:val="28"/>
          <w:lang w:val="bg-BG"/>
        </w:rPr>
        <w:t xml:space="preserve">В чл. 39 се създава нова ал. 9 със следния текст: </w:t>
      </w:r>
    </w:p>
    <w:p w:rsidR="009A3EC0" w:rsidRDefault="00C95D11" w:rsidP="001625B4">
      <w:pPr>
        <w:pStyle w:val="a8"/>
        <w:shd w:val="clear" w:color="auto" w:fill="FFFFFF"/>
        <w:tabs>
          <w:tab w:val="left" w:pos="10466"/>
        </w:tabs>
        <w:ind w:left="0"/>
        <w:jc w:val="both"/>
        <w:outlineLvl w:val="0"/>
        <w:rPr>
          <w:sz w:val="28"/>
          <w:szCs w:val="28"/>
          <w:lang w:val="bg-BG"/>
        </w:rPr>
      </w:pPr>
      <w:r w:rsidRPr="00E97F3C">
        <w:rPr>
          <w:sz w:val="28"/>
          <w:szCs w:val="28"/>
          <w:lang w:val="bg-BG"/>
        </w:rPr>
        <w:t>„</w:t>
      </w:r>
      <w:r w:rsidR="00C3746E" w:rsidRPr="00E97F3C">
        <w:rPr>
          <w:sz w:val="28"/>
          <w:szCs w:val="28"/>
          <w:lang w:val="bg-BG"/>
        </w:rPr>
        <w:t>(9) Заседанията на Постоянната комисия по Закона за противодействие на корупцията са винаги закрити и за тях не се води аудио и видео запис, като актовете на комисията се оповестяват съгласно вътрешни правила за работата на комисията.</w:t>
      </w:r>
      <w:r w:rsidRPr="00E97F3C">
        <w:rPr>
          <w:sz w:val="28"/>
          <w:szCs w:val="28"/>
          <w:lang w:val="bg-BG"/>
        </w:rPr>
        <w:t>“</w:t>
      </w:r>
    </w:p>
    <w:p w:rsidR="00D96444" w:rsidRPr="00E97F3C" w:rsidRDefault="00D96444" w:rsidP="001625B4">
      <w:pPr>
        <w:pStyle w:val="a8"/>
        <w:shd w:val="clear" w:color="auto" w:fill="FFFFFF"/>
        <w:tabs>
          <w:tab w:val="left" w:pos="10466"/>
        </w:tabs>
        <w:ind w:left="0"/>
        <w:jc w:val="both"/>
        <w:outlineLvl w:val="0"/>
        <w:rPr>
          <w:sz w:val="28"/>
          <w:szCs w:val="28"/>
          <w:lang w:val="bg-BG"/>
        </w:rPr>
      </w:pPr>
    </w:p>
    <w:p w:rsidR="00B54C5F" w:rsidRPr="00D96444" w:rsidRDefault="00C95D11" w:rsidP="00D96444">
      <w:pPr>
        <w:pStyle w:val="a8"/>
        <w:numPr>
          <w:ilvl w:val="0"/>
          <w:numId w:val="2"/>
        </w:numPr>
        <w:shd w:val="clear" w:color="auto" w:fill="FFFFFF"/>
        <w:tabs>
          <w:tab w:val="left" w:pos="10466"/>
        </w:tabs>
        <w:jc w:val="both"/>
        <w:outlineLvl w:val="0"/>
        <w:rPr>
          <w:sz w:val="28"/>
          <w:szCs w:val="28"/>
          <w:lang w:val="bg-BG"/>
        </w:rPr>
      </w:pPr>
      <w:r w:rsidRPr="00D96444">
        <w:rPr>
          <w:sz w:val="28"/>
          <w:szCs w:val="28"/>
          <w:lang w:val="bg-BG"/>
        </w:rPr>
        <w:t xml:space="preserve">Чл. 40 се изменя както следва: </w:t>
      </w:r>
    </w:p>
    <w:p w:rsidR="00C3746E" w:rsidRPr="00E97F3C" w:rsidRDefault="00C95D11" w:rsidP="001625B4">
      <w:pPr>
        <w:pStyle w:val="a8"/>
        <w:shd w:val="clear" w:color="auto" w:fill="FFFFFF"/>
        <w:tabs>
          <w:tab w:val="left" w:pos="10466"/>
        </w:tabs>
        <w:ind w:left="0"/>
        <w:jc w:val="both"/>
        <w:outlineLvl w:val="0"/>
        <w:rPr>
          <w:sz w:val="28"/>
          <w:szCs w:val="28"/>
          <w:lang w:val="bg-BG"/>
        </w:rPr>
      </w:pPr>
      <w:r w:rsidRPr="00E97F3C">
        <w:rPr>
          <w:sz w:val="28"/>
          <w:szCs w:val="28"/>
          <w:lang w:val="bg-BG"/>
        </w:rPr>
        <w:t>„Заседанията на постоянните комисии са законни, ако на тях присъстват повече от половината им членове – общински съветници. За всяко заседание на комисиите се изготвя присъствен списък, в който присъстващите членове на съответната комисия се подписват</w:t>
      </w:r>
      <w:r w:rsidR="0023031F">
        <w:rPr>
          <w:sz w:val="28"/>
          <w:szCs w:val="28"/>
          <w:lang w:val="bg-BG"/>
        </w:rPr>
        <w:t xml:space="preserve"> преди заседанието на комисиите</w:t>
      </w:r>
      <w:r w:rsidRPr="00E97F3C">
        <w:rPr>
          <w:sz w:val="28"/>
          <w:szCs w:val="28"/>
          <w:lang w:val="bg-BG"/>
        </w:rPr>
        <w:t>. Решенията се вземат с обикновено мнозинство от общия брой на членовете съветници в комисията.“</w:t>
      </w:r>
    </w:p>
    <w:p w:rsidR="00D96444" w:rsidRDefault="00D96444" w:rsidP="00D96444">
      <w:pPr>
        <w:pStyle w:val="a8"/>
        <w:ind w:left="0"/>
        <w:rPr>
          <w:sz w:val="28"/>
          <w:szCs w:val="28"/>
          <w:lang w:val="bg-BG"/>
        </w:rPr>
      </w:pPr>
    </w:p>
    <w:p w:rsidR="00C95D11" w:rsidRPr="00E97F3C" w:rsidRDefault="00C95D11" w:rsidP="00D96444">
      <w:pPr>
        <w:pStyle w:val="a8"/>
        <w:numPr>
          <w:ilvl w:val="0"/>
          <w:numId w:val="2"/>
        </w:numPr>
        <w:rPr>
          <w:sz w:val="28"/>
          <w:szCs w:val="28"/>
          <w:lang w:val="bg-BG"/>
        </w:rPr>
      </w:pPr>
      <w:r w:rsidRPr="00E97F3C">
        <w:rPr>
          <w:sz w:val="28"/>
          <w:szCs w:val="28"/>
          <w:lang w:val="bg-BG"/>
        </w:rPr>
        <w:t xml:space="preserve">В чл. 40 се създава нова ал. 2 със следния текст: </w:t>
      </w:r>
    </w:p>
    <w:p w:rsidR="00C95D11" w:rsidRDefault="00C95D11" w:rsidP="001625B4">
      <w:pPr>
        <w:pStyle w:val="a8"/>
        <w:ind w:left="0"/>
        <w:jc w:val="both"/>
        <w:rPr>
          <w:sz w:val="28"/>
          <w:szCs w:val="28"/>
          <w:lang w:val="bg-BG"/>
        </w:rPr>
      </w:pPr>
      <w:r w:rsidRPr="00E97F3C">
        <w:rPr>
          <w:sz w:val="28"/>
          <w:szCs w:val="28"/>
          <w:lang w:val="bg-BG"/>
        </w:rPr>
        <w:t>„(2) Председателят на комисията ръководи заседанието, дава думата за изказвания на присъстващите по обсъждания въпрос и формулира решенията на комисията за протокола. Когато изказващият се отклонява от обсъждания въпрос, председателят го предупреждава и ако нарушението продължи или се повтори, му отнема думата.“</w:t>
      </w:r>
    </w:p>
    <w:p w:rsidR="00D96444" w:rsidRDefault="00D96444" w:rsidP="00D96444">
      <w:pPr>
        <w:pStyle w:val="a8"/>
        <w:ind w:left="0"/>
        <w:rPr>
          <w:sz w:val="28"/>
          <w:szCs w:val="28"/>
          <w:lang w:val="bg-BG"/>
        </w:rPr>
      </w:pPr>
    </w:p>
    <w:p w:rsidR="00B54C5F" w:rsidRPr="00E97F3C" w:rsidRDefault="00B54C5F" w:rsidP="00D96444">
      <w:pPr>
        <w:pStyle w:val="a8"/>
        <w:numPr>
          <w:ilvl w:val="0"/>
          <w:numId w:val="2"/>
        </w:numPr>
        <w:rPr>
          <w:sz w:val="28"/>
          <w:szCs w:val="28"/>
          <w:lang w:val="bg-BG"/>
        </w:rPr>
      </w:pPr>
      <w:r w:rsidRPr="00E97F3C">
        <w:rPr>
          <w:sz w:val="28"/>
          <w:szCs w:val="28"/>
          <w:lang w:val="bg-BG"/>
        </w:rPr>
        <w:t xml:space="preserve">Чл. 41, ал.1 се изменя както следва: </w:t>
      </w:r>
    </w:p>
    <w:p w:rsidR="00523FB4" w:rsidRPr="00523FB4" w:rsidRDefault="00B54C5F" w:rsidP="00523FB4">
      <w:pPr>
        <w:pStyle w:val="m"/>
        <w:shd w:val="clear" w:color="auto" w:fill="FFFFFF"/>
        <w:spacing w:before="0" w:after="0"/>
        <w:jc w:val="both"/>
        <w:rPr>
          <w:rFonts w:ascii="Verdana" w:hAnsi="Verdana"/>
          <w:color w:val="222222"/>
          <w:sz w:val="21"/>
          <w:szCs w:val="21"/>
        </w:rPr>
      </w:pPr>
      <w:r w:rsidRPr="00E97F3C">
        <w:rPr>
          <w:sz w:val="28"/>
          <w:szCs w:val="28"/>
        </w:rPr>
        <w:t>„</w:t>
      </w:r>
      <w:r w:rsidR="00523FB4" w:rsidRPr="00E97F3C">
        <w:rPr>
          <w:sz w:val="28"/>
          <w:szCs w:val="28"/>
        </w:rPr>
        <w:t>(</w:t>
      </w:r>
      <w:r w:rsidR="00523FB4" w:rsidRPr="00E32369">
        <w:rPr>
          <w:sz w:val="28"/>
          <w:szCs w:val="28"/>
        </w:rPr>
        <w:t>1)</w:t>
      </w:r>
      <w:r w:rsidR="00523FB4" w:rsidRPr="00157C50">
        <w:rPr>
          <w:color w:val="FF0000"/>
          <w:sz w:val="28"/>
          <w:szCs w:val="28"/>
        </w:rPr>
        <w:t xml:space="preserve"> </w:t>
      </w:r>
      <w:r w:rsidR="00523FB4" w:rsidRPr="00523FB4">
        <w:rPr>
          <w:sz w:val="28"/>
          <w:szCs w:val="28"/>
        </w:rPr>
        <w:t>За заседанията на комисиите се води съкратен протокол, в който се отразяват гласувани предложения и приетите решения,</w:t>
      </w:r>
      <w:r w:rsidR="00523FB4" w:rsidRPr="00523FB4">
        <w:rPr>
          <w:color w:val="222222"/>
          <w:sz w:val="28"/>
          <w:szCs w:val="28"/>
        </w:rPr>
        <w:t xml:space="preserve"> формулирани от Председателя на комисията, водещ заседанието</w:t>
      </w:r>
      <w:r w:rsidR="00523FB4" w:rsidRPr="00523FB4">
        <w:rPr>
          <w:sz w:val="28"/>
          <w:szCs w:val="28"/>
        </w:rPr>
        <w:t xml:space="preserve">. </w:t>
      </w:r>
    </w:p>
    <w:p w:rsidR="00B54C5F" w:rsidRPr="00E97F3C" w:rsidRDefault="00B54C5F" w:rsidP="00523FB4">
      <w:pPr>
        <w:pStyle w:val="a8"/>
        <w:numPr>
          <w:ilvl w:val="0"/>
          <w:numId w:val="2"/>
        </w:numPr>
        <w:jc w:val="both"/>
        <w:rPr>
          <w:sz w:val="28"/>
          <w:szCs w:val="28"/>
          <w:lang w:val="bg-BG"/>
        </w:rPr>
      </w:pPr>
      <w:r w:rsidRPr="00E97F3C">
        <w:rPr>
          <w:sz w:val="28"/>
          <w:szCs w:val="28"/>
          <w:lang w:val="bg-BG"/>
        </w:rPr>
        <w:t>Чл. 41, ал.2 се изменя както следва:</w:t>
      </w:r>
    </w:p>
    <w:p w:rsidR="00B54C5F" w:rsidRPr="00E97F3C" w:rsidRDefault="00B54C5F" w:rsidP="001625B4">
      <w:pPr>
        <w:pStyle w:val="a8"/>
        <w:ind w:left="0"/>
        <w:jc w:val="both"/>
        <w:rPr>
          <w:sz w:val="28"/>
          <w:szCs w:val="28"/>
          <w:lang w:val="bg-BG"/>
        </w:rPr>
      </w:pPr>
      <w:r w:rsidRPr="00E97F3C">
        <w:rPr>
          <w:sz w:val="28"/>
          <w:szCs w:val="28"/>
          <w:lang w:val="bg-BG"/>
        </w:rPr>
        <w:t xml:space="preserve">„(2) Протоколът се подписва от председателя на комисията и от водещия протокола и се съхранява при председателя на съвета. Протоколът от всяко заседание на комисия се публикува на интернет страницата на общинския съвет или на общината в отворен формат, позволяващ директно извличане на текстова информация, и/или в </w:t>
      </w:r>
      <w:proofErr w:type="spellStart"/>
      <w:r w:rsidRPr="00E97F3C">
        <w:rPr>
          <w:sz w:val="28"/>
          <w:szCs w:val="28"/>
          <w:lang w:val="bg-BG"/>
        </w:rPr>
        <w:t>машинночетим</w:t>
      </w:r>
      <w:proofErr w:type="spellEnd"/>
      <w:r w:rsidRPr="00E97F3C">
        <w:rPr>
          <w:sz w:val="28"/>
          <w:szCs w:val="28"/>
          <w:lang w:val="bg-BG"/>
        </w:rPr>
        <w:t xml:space="preserve"> отворен формат.</w:t>
      </w:r>
      <w:r w:rsidR="00E97F3C" w:rsidRPr="00E97F3C">
        <w:rPr>
          <w:sz w:val="28"/>
          <w:szCs w:val="28"/>
          <w:lang w:val="bg-BG"/>
        </w:rPr>
        <w:t>“</w:t>
      </w:r>
    </w:p>
    <w:p w:rsidR="00B54C5F" w:rsidRPr="00C95D11" w:rsidRDefault="00B54C5F" w:rsidP="001625B4">
      <w:pPr>
        <w:pStyle w:val="a8"/>
        <w:ind w:left="0"/>
        <w:jc w:val="both"/>
        <w:rPr>
          <w:sz w:val="24"/>
          <w:lang w:val="bg-BG"/>
        </w:rPr>
      </w:pPr>
    </w:p>
    <w:p w:rsidR="00C95D11" w:rsidRPr="00C95D11" w:rsidRDefault="00C95D11" w:rsidP="001625B4">
      <w:pPr>
        <w:pStyle w:val="a8"/>
        <w:shd w:val="clear" w:color="auto" w:fill="FFFFFF"/>
        <w:tabs>
          <w:tab w:val="left" w:pos="10466"/>
        </w:tabs>
        <w:ind w:left="0"/>
        <w:jc w:val="both"/>
        <w:outlineLvl w:val="0"/>
        <w:rPr>
          <w:sz w:val="24"/>
          <w:lang w:val="bg-BG"/>
        </w:rPr>
      </w:pPr>
    </w:p>
    <w:p w:rsidR="001B2A99" w:rsidRPr="00FD2778" w:rsidRDefault="001B2A99" w:rsidP="001625B4">
      <w:pPr>
        <w:tabs>
          <w:tab w:val="left" w:pos="10466"/>
        </w:tabs>
        <w:jc w:val="both"/>
        <w:rPr>
          <w:b/>
          <w:sz w:val="28"/>
          <w:szCs w:val="28"/>
          <w:lang w:val="bg-BG"/>
        </w:rPr>
      </w:pPr>
    </w:p>
    <w:p w:rsidR="00331210" w:rsidRDefault="00331210" w:rsidP="009A3EC0">
      <w:pPr>
        <w:tabs>
          <w:tab w:val="left" w:pos="10466"/>
        </w:tabs>
        <w:ind w:left="567" w:right="543" w:firstLine="709"/>
        <w:jc w:val="both"/>
        <w:rPr>
          <w:b/>
          <w:sz w:val="28"/>
          <w:szCs w:val="28"/>
        </w:rPr>
      </w:pPr>
    </w:p>
    <w:p w:rsidR="00331210" w:rsidRDefault="00331210" w:rsidP="009A3EC0">
      <w:pPr>
        <w:tabs>
          <w:tab w:val="left" w:pos="10466"/>
        </w:tabs>
        <w:ind w:left="567" w:right="543" w:firstLine="709"/>
        <w:jc w:val="both"/>
        <w:rPr>
          <w:b/>
          <w:sz w:val="28"/>
          <w:szCs w:val="28"/>
        </w:rPr>
      </w:pPr>
    </w:p>
    <w:p w:rsidR="00331210" w:rsidRDefault="00331210" w:rsidP="009A3EC0">
      <w:pPr>
        <w:tabs>
          <w:tab w:val="left" w:pos="10466"/>
        </w:tabs>
        <w:ind w:left="567" w:right="543" w:firstLine="709"/>
        <w:jc w:val="both"/>
        <w:rPr>
          <w:b/>
          <w:sz w:val="28"/>
          <w:szCs w:val="28"/>
        </w:rPr>
      </w:pPr>
    </w:p>
    <w:p w:rsidR="00157C50" w:rsidRDefault="00157C50" w:rsidP="00331210">
      <w:pPr>
        <w:tabs>
          <w:tab w:val="left" w:pos="10466"/>
        </w:tabs>
        <w:ind w:firstLine="709"/>
        <w:jc w:val="both"/>
        <w:rPr>
          <w:b/>
          <w:sz w:val="28"/>
          <w:szCs w:val="28"/>
        </w:rPr>
      </w:pPr>
    </w:p>
    <w:p w:rsidR="00157C50" w:rsidRDefault="00157C50" w:rsidP="00331210">
      <w:pPr>
        <w:tabs>
          <w:tab w:val="left" w:pos="10466"/>
        </w:tabs>
        <w:ind w:firstLine="709"/>
        <w:jc w:val="both"/>
        <w:rPr>
          <w:b/>
          <w:sz w:val="28"/>
          <w:szCs w:val="28"/>
        </w:rPr>
      </w:pPr>
    </w:p>
    <w:p w:rsidR="00157C50" w:rsidRDefault="00157C50" w:rsidP="00331210">
      <w:pPr>
        <w:tabs>
          <w:tab w:val="left" w:pos="10466"/>
        </w:tabs>
        <w:ind w:firstLine="709"/>
        <w:jc w:val="both"/>
        <w:rPr>
          <w:b/>
          <w:sz w:val="28"/>
          <w:szCs w:val="28"/>
        </w:rPr>
      </w:pPr>
    </w:p>
    <w:p w:rsidR="00157C50" w:rsidRDefault="00157C50" w:rsidP="00331210">
      <w:pPr>
        <w:tabs>
          <w:tab w:val="left" w:pos="10466"/>
        </w:tabs>
        <w:ind w:firstLine="709"/>
        <w:jc w:val="both"/>
        <w:rPr>
          <w:b/>
          <w:sz w:val="28"/>
          <w:szCs w:val="28"/>
        </w:rPr>
      </w:pPr>
    </w:p>
    <w:p w:rsidR="00157C50" w:rsidRDefault="00157C50" w:rsidP="00331210">
      <w:pPr>
        <w:tabs>
          <w:tab w:val="left" w:pos="10466"/>
        </w:tabs>
        <w:ind w:firstLine="709"/>
        <w:jc w:val="both"/>
        <w:rPr>
          <w:b/>
          <w:sz w:val="28"/>
          <w:szCs w:val="28"/>
        </w:rPr>
      </w:pPr>
    </w:p>
    <w:p w:rsidR="007759BE" w:rsidRPr="00FD2778" w:rsidRDefault="007759BE" w:rsidP="00331210">
      <w:pPr>
        <w:tabs>
          <w:tab w:val="left" w:pos="10466"/>
        </w:tabs>
        <w:ind w:firstLine="709"/>
        <w:jc w:val="both"/>
        <w:rPr>
          <w:b/>
          <w:sz w:val="28"/>
          <w:szCs w:val="28"/>
        </w:rPr>
      </w:pPr>
      <w:r w:rsidRPr="00FD2778">
        <w:rPr>
          <w:b/>
          <w:sz w:val="28"/>
          <w:szCs w:val="28"/>
        </w:rPr>
        <w:t xml:space="preserve">С </w:t>
      </w:r>
      <w:proofErr w:type="spellStart"/>
      <w:r w:rsidRPr="00FD2778">
        <w:rPr>
          <w:b/>
          <w:sz w:val="28"/>
          <w:szCs w:val="28"/>
        </w:rPr>
        <w:t>уважение</w:t>
      </w:r>
      <w:proofErr w:type="spellEnd"/>
      <w:r w:rsidRPr="00FD2778">
        <w:rPr>
          <w:b/>
          <w:sz w:val="28"/>
          <w:szCs w:val="28"/>
        </w:rPr>
        <w:t>,</w:t>
      </w:r>
    </w:p>
    <w:p w:rsidR="007759BE" w:rsidRPr="00FD2778" w:rsidRDefault="007759BE" w:rsidP="00331210">
      <w:pPr>
        <w:tabs>
          <w:tab w:val="left" w:pos="10466"/>
        </w:tabs>
        <w:ind w:firstLine="709"/>
        <w:jc w:val="both"/>
        <w:rPr>
          <w:b/>
          <w:sz w:val="28"/>
          <w:szCs w:val="28"/>
          <w:lang w:val="bg-BG"/>
        </w:rPr>
      </w:pPr>
    </w:p>
    <w:p w:rsidR="007759BE" w:rsidRPr="00FD2778" w:rsidRDefault="007759BE" w:rsidP="00331210">
      <w:pPr>
        <w:ind w:firstLine="709"/>
        <w:jc w:val="both"/>
        <w:rPr>
          <w:b/>
          <w:sz w:val="28"/>
          <w:szCs w:val="28"/>
        </w:rPr>
      </w:pPr>
      <w:r w:rsidRPr="00FD2778">
        <w:rPr>
          <w:b/>
          <w:sz w:val="28"/>
          <w:szCs w:val="28"/>
          <w:lang w:val="bg-BG"/>
        </w:rPr>
        <w:t>АДАМ АДАМОВ</w:t>
      </w:r>
      <w:r w:rsidRPr="00FD2778">
        <w:rPr>
          <w:b/>
          <w:sz w:val="28"/>
          <w:szCs w:val="28"/>
        </w:rPr>
        <w:tab/>
      </w:r>
      <w:r w:rsidRPr="00FD2778">
        <w:rPr>
          <w:b/>
          <w:sz w:val="28"/>
          <w:szCs w:val="28"/>
        </w:rPr>
        <w:tab/>
      </w:r>
      <w:r w:rsidRPr="00FD2778">
        <w:rPr>
          <w:b/>
          <w:sz w:val="28"/>
          <w:szCs w:val="28"/>
        </w:rPr>
        <w:tab/>
      </w:r>
      <w:r w:rsidRPr="00FD2778">
        <w:rPr>
          <w:b/>
          <w:sz w:val="28"/>
          <w:szCs w:val="28"/>
        </w:rPr>
        <w:tab/>
      </w:r>
      <w:r w:rsidRPr="00FD2778">
        <w:rPr>
          <w:b/>
          <w:sz w:val="28"/>
          <w:szCs w:val="28"/>
        </w:rPr>
        <w:tab/>
      </w:r>
      <w:r w:rsidRPr="00FD2778">
        <w:rPr>
          <w:b/>
          <w:sz w:val="28"/>
          <w:szCs w:val="28"/>
        </w:rPr>
        <w:tab/>
      </w:r>
      <w:r w:rsidRPr="00FD2778">
        <w:rPr>
          <w:b/>
          <w:sz w:val="28"/>
          <w:szCs w:val="28"/>
        </w:rPr>
        <w:tab/>
      </w:r>
    </w:p>
    <w:p w:rsidR="00331210" w:rsidRDefault="00331210" w:rsidP="00331210">
      <w:pPr>
        <w:ind w:firstLine="709"/>
        <w:jc w:val="both"/>
        <w:rPr>
          <w:i/>
          <w:sz w:val="28"/>
          <w:szCs w:val="28"/>
        </w:rPr>
      </w:pPr>
    </w:p>
    <w:p w:rsidR="007759BE" w:rsidRPr="00FD2778" w:rsidRDefault="007759BE" w:rsidP="00331210">
      <w:pPr>
        <w:ind w:firstLine="709"/>
        <w:jc w:val="both"/>
        <w:rPr>
          <w:i/>
          <w:sz w:val="28"/>
          <w:szCs w:val="28"/>
          <w:lang w:val="bg-BG"/>
        </w:rPr>
      </w:pPr>
      <w:proofErr w:type="spellStart"/>
      <w:r w:rsidRPr="00FD2778">
        <w:rPr>
          <w:i/>
          <w:sz w:val="28"/>
          <w:szCs w:val="28"/>
        </w:rPr>
        <w:t>Председателна</w:t>
      </w:r>
      <w:proofErr w:type="spellEnd"/>
      <w:r w:rsidRPr="00FD2778">
        <w:rPr>
          <w:i/>
          <w:sz w:val="28"/>
          <w:szCs w:val="28"/>
        </w:rPr>
        <w:t xml:space="preserve"> Общински </w:t>
      </w:r>
      <w:proofErr w:type="spellStart"/>
      <w:r w:rsidRPr="00FD2778">
        <w:rPr>
          <w:i/>
          <w:sz w:val="28"/>
          <w:szCs w:val="28"/>
        </w:rPr>
        <w:t>съвет</w:t>
      </w:r>
      <w:proofErr w:type="spellEnd"/>
      <w:r w:rsidRPr="00FD2778">
        <w:rPr>
          <w:i/>
          <w:sz w:val="28"/>
          <w:szCs w:val="28"/>
        </w:rPr>
        <w:t xml:space="preserve"> – </w:t>
      </w:r>
      <w:proofErr w:type="spellStart"/>
      <w:r w:rsidRPr="00FD2778">
        <w:rPr>
          <w:i/>
          <w:sz w:val="28"/>
          <w:szCs w:val="28"/>
        </w:rPr>
        <w:t>Поморие</w:t>
      </w:r>
      <w:proofErr w:type="spellEnd"/>
    </w:p>
    <w:p w:rsidR="008A24D0" w:rsidRDefault="008A24D0" w:rsidP="008A24D0">
      <w:pPr>
        <w:ind w:left="567" w:right="543" w:firstLine="709"/>
        <w:jc w:val="both"/>
        <w:rPr>
          <w:i/>
          <w:sz w:val="28"/>
          <w:szCs w:val="28"/>
          <w:lang w:val="bg-BG"/>
        </w:rPr>
      </w:pPr>
    </w:p>
    <w:p w:rsidR="008A24D0" w:rsidRDefault="008A24D0" w:rsidP="008A24D0">
      <w:pPr>
        <w:ind w:left="567" w:right="543" w:firstLine="709"/>
        <w:jc w:val="both"/>
        <w:rPr>
          <w:i/>
          <w:sz w:val="28"/>
          <w:szCs w:val="28"/>
          <w:lang w:val="bg-BG"/>
        </w:rPr>
      </w:pPr>
    </w:p>
    <w:p w:rsidR="008A24D0" w:rsidRDefault="008A24D0" w:rsidP="008A24D0">
      <w:pPr>
        <w:ind w:left="567" w:right="543" w:firstLine="709"/>
        <w:jc w:val="both"/>
        <w:rPr>
          <w:i/>
          <w:sz w:val="28"/>
          <w:szCs w:val="28"/>
          <w:lang w:val="bg-BG"/>
        </w:rPr>
      </w:pPr>
    </w:p>
    <w:p w:rsidR="00127BF9" w:rsidRDefault="00127BF9" w:rsidP="008A24D0">
      <w:pPr>
        <w:ind w:left="567" w:right="543" w:firstLine="709"/>
        <w:jc w:val="both"/>
        <w:rPr>
          <w:i/>
          <w:sz w:val="28"/>
          <w:szCs w:val="28"/>
          <w:lang w:val="bg-BG"/>
        </w:rPr>
      </w:pPr>
    </w:p>
    <w:p w:rsidR="00127BF9" w:rsidRDefault="00127BF9" w:rsidP="008A24D0">
      <w:pPr>
        <w:ind w:left="567" w:right="543" w:firstLine="709"/>
        <w:jc w:val="both"/>
        <w:rPr>
          <w:i/>
          <w:sz w:val="28"/>
          <w:szCs w:val="28"/>
          <w:lang w:val="bg-BG"/>
        </w:rPr>
      </w:pPr>
    </w:p>
    <w:p w:rsidR="00127BF9" w:rsidRDefault="00127BF9" w:rsidP="008A24D0">
      <w:pPr>
        <w:ind w:left="567" w:right="543" w:firstLine="709"/>
        <w:jc w:val="both"/>
        <w:rPr>
          <w:i/>
          <w:sz w:val="28"/>
          <w:szCs w:val="28"/>
          <w:lang w:val="bg-BG"/>
        </w:rPr>
      </w:pPr>
    </w:p>
    <w:p w:rsidR="008A24D0" w:rsidRDefault="008A24D0" w:rsidP="00127BF9">
      <w:pPr>
        <w:ind w:right="543"/>
        <w:jc w:val="both"/>
        <w:rPr>
          <w:i/>
          <w:sz w:val="28"/>
          <w:szCs w:val="28"/>
          <w:lang w:val="bg-BG"/>
        </w:rPr>
      </w:pPr>
      <w:bookmarkStart w:id="0" w:name="_GoBack"/>
      <w:bookmarkEnd w:id="0"/>
    </w:p>
    <w:sectPr w:rsidR="008A24D0" w:rsidSect="001625B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42EF9"/>
    <w:multiLevelType w:val="hybridMultilevel"/>
    <w:tmpl w:val="F7261B8E"/>
    <w:lvl w:ilvl="0" w:tplc="A044BD32">
      <w:start w:val="1"/>
      <w:numFmt w:val="decimal"/>
      <w:lvlText w:val="%1."/>
      <w:lvlJc w:val="left"/>
      <w:pPr>
        <w:ind w:left="928" w:hanging="360"/>
      </w:pPr>
      <w:rPr>
        <w:rFonts w:hint="default"/>
        <w:sz w:val="28"/>
      </w:rPr>
    </w:lvl>
    <w:lvl w:ilvl="1" w:tplc="04020019" w:tentative="1">
      <w:start w:val="1"/>
      <w:numFmt w:val="lowerLetter"/>
      <w:lvlText w:val="%2."/>
      <w:lvlJc w:val="left"/>
      <w:pPr>
        <w:ind w:left="1648" w:hanging="360"/>
      </w:pPr>
    </w:lvl>
    <w:lvl w:ilvl="2" w:tplc="0402001B" w:tentative="1">
      <w:start w:val="1"/>
      <w:numFmt w:val="lowerRoman"/>
      <w:lvlText w:val="%3."/>
      <w:lvlJc w:val="right"/>
      <w:pPr>
        <w:ind w:left="2368" w:hanging="180"/>
      </w:pPr>
    </w:lvl>
    <w:lvl w:ilvl="3" w:tplc="0402000F" w:tentative="1">
      <w:start w:val="1"/>
      <w:numFmt w:val="decimal"/>
      <w:lvlText w:val="%4."/>
      <w:lvlJc w:val="left"/>
      <w:pPr>
        <w:ind w:left="3088" w:hanging="360"/>
      </w:pPr>
    </w:lvl>
    <w:lvl w:ilvl="4" w:tplc="04020019" w:tentative="1">
      <w:start w:val="1"/>
      <w:numFmt w:val="lowerLetter"/>
      <w:lvlText w:val="%5."/>
      <w:lvlJc w:val="left"/>
      <w:pPr>
        <w:ind w:left="3808" w:hanging="360"/>
      </w:pPr>
    </w:lvl>
    <w:lvl w:ilvl="5" w:tplc="0402001B" w:tentative="1">
      <w:start w:val="1"/>
      <w:numFmt w:val="lowerRoman"/>
      <w:lvlText w:val="%6."/>
      <w:lvlJc w:val="right"/>
      <w:pPr>
        <w:ind w:left="4528" w:hanging="180"/>
      </w:pPr>
    </w:lvl>
    <w:lvl w:ilvl="6" w:tplc="0402000F" w:tentative="1">
      <w:start w:val="1"/>
      <w:numFmt w:val="decimal"/>
      <w:lvlText w:val="%7."/>
      <w:lvlJc w:val="left"/>
      <w:pPr>
        <w:ind w:left="5248" w:hanging="360"/>
      </w:pPr>
    </w:lvl>
    <w:lvl w:ilvl="7" w:tplc="04020019" w:tentative="1">
      <w:start w:val="1"/>
      <w:numFmt w:val="lowerLetter"/>
      <w:lvlText w:val="%8."/>
      <w:lvlJc w:val="left"/>
      <w:pPr>
        <w:ind w:left="5968" w:hanging="360"/>
      </w:pPr>
    </w:lvl>
    <w:lvl w:ilvl="8" w:tplc="040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523156D1"/>
    <w:multiLevelType w:val="hybridMultilevel"/>
    <w:tmpl w:val="FE2EED3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759BE"/>
    <w:rsid w:val="0004506B"/>
    <w:rsid w:val="000641EA"/>
    <w:rsid w:val="000836BC"/>
    <w:rsid w:val="00084FC8"/>
    <w:rsid w:val="000B669C"/>
    <w:rsid w:val="000D0EF1"/>
    <w:rsid w:val="000F6567"/>
    <w:rsid w:val="00114514"/>
    <w:rsid w:val="00127BF9"/>
    <w:rsid w:val="00147DE6"/>
    <w:rsid w:val="00157C50"/>
    <w:rsid w:val="001625B4"/>
    <w:rsid w:val="00182304"/>
    <w:rsid w:val="00187E28"/>
    <w:rsid w:val="001B2A99"/>
    <w:rsid w:val="001F676D"/>
    <w:rsid w:val="0023031F"/>
    <w:rsid w:val="0027534A"/>
    <w:rsid w:val="002F323D"/>
    <w:rsid w:val="003015D2"/>
    <w:rsid w:val="00316F4E"/>
    <w:rsid w:val="00331210"/>
    <w:rsid w:val="00342274"/>
    <w:rsid w:val="00394F24"/>
    <w:rsid w:val="00405D5C"/>
    <w:rsid w:val="00416056"/>
    <w:rsid w:val="00420AA1"/>
    <w:rsid w:val="0045041F"/>
    <w:rsid w:val="00481B84"/>
    <w:rsid w:val="00503172"/>
    <w:rsid w:val="00523CE5"/>
    <w:rsid w:val="00523FB4"/>
    <w:rsid w:val="00582651"/>
    <w:rsid w:val="00587891"/>
    <w:rsid w:val="005D7928"/>
    <w:rsid w:val="00670977"/>
    <w:rsid w:val="006B2B8D"/>
    <w:rsid w:val="006F7BF4"/>
    <w:rsid w:val="00745A79"/>
    <w:rsid w:val="007759BE"/>
    <w:rsid w:val="007D6019"/>
    <w:rsid w:val="00875B5E"/>
    <w:rsid w:val="008A24D0"/>
    <w:rsid w:val="008C322B"/>
    <w:rsid w:val="008E489C"/>
    <w:rsid w:val="0091595C"/>
    <w:rsid w:val="00932F10"/>
    <w:rsid w:val="00937D9B"/>
    <w:rsid w:val="0095791B"/>
    <w:rsid w:val="009852A3"/>
    <w:rsid w:val="00992E75"/>
    <w:rsid w:val="009965DC"/>
    <w:rsid w:val="009A3EC0"/>
    <w:rsid w:val="009A498A"/>
    <w:rsid w:val="00AC75DC"/>
    <w:rsid w:val="00B54C5F"/>
    <w:rsid w:val="00B939D2"/>
    <w:rsid w:val="00BD79FD"/>
    <w:rsid w:val="00BE4465"/>
    <w:rsid w:val="00BF1428"/>
    <w:rsid w:val="00C3746E"/>
    <w:rsid w:val="00C83069"/>
    <w:rsid w:val="00C95D11"/>
    <w:rsid w:val="00CA0B3C"/>
    <w:rsid w:val="00CD4BB7"/>
    <w:rsid w:val="00CD71E2"/>
    <w:rsid w:val="00D064F4"/>
    <w:rsid w:val="00D57A48"/>
    <w:rsid w:val="00D72E7C"/>
    <w:rsid w:val="00D96444"/>
    <w:rsid w:val="00DD2BEE"/>
    <w:rsid w:val="00E04631"/>
    <w:rsid w:val="00E32369"/>
    <w:rsid w:val="00E9085D"/>
    <w:rsid w:val="00E97F3C"/>
    <w:rsid w:val="00F26F05"/>
    <w:rsid w:val="00F94DEF"/>
    <w:rsid w:val="00FD2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54E74"/>
  <w15:docId w15:val="{91908A20-D40C-4469-873C-9D6816FB3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59BE"/>
    <w:pPr>
      <w:jc w:val="left"/>
    </w:pPr>
    <w:rPr>
      <w:rFonts w:ascii="Times New Roman" w:eastAsia="Times New Roman" w:hAnsi="Times New Roman" w:cs="Times New Roman"/>
      <w:sz w:val="20"/>
      <w:szCs w:val="20"/>
      <w:lang w:val="en-AU"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759BE"/>
    <w:pPr>
      <w:jc w:val="center"/>
    </w:pPr>
    <w:rPr>
      <w:b/>
      <w:sz w:val="52"/>
      <w:u w:val="single"/>
      <w:lang w:val="bg-BG"/>
    </w:rPr>
  </w:style>
  <w:style w:type="character" w:customStyle="1" w:styleId="a4">
    <w:name w:val="Заглавие Знак"/>
    <w:basedOn w:val="a0"/>
    <w:link w:val="a3"/>
    <w:rsid w:val="007759BE"/>
    <w:rPr>
      <w:rFonts w:ascii="Times New Roman" w:eastAsia="Times New Roman" w:hAnsi="Times New Roman" w:cs="Times New Roman"/>
      <w:b/>
      <w:sz w:val="52"/>
      <w:szCs w:val="20"/>
      <w:u w:val="single"/>
      <w:lang w:eastAsia="bg-BG"/>
    </w:rPr>
  </w:style>
  <w:style w:type="character" w:styleId="a5">
    <w:name w:val="Hyperlink"/>
    <w:rsid w:val="007759BE"/>
    <w:rPr>
      <w:color w:val="0000FF"/>
      <w:u w:val="single"/>
    </w:rPr>
  </w:style>
  <w:style w:type="character" w:styleId="a6">
    <w:name w:val="Emphasis"/>
    <w:basedOn w:val="a0"/>
    <w:uiPriority w:val="20"/>
    <w:qFormat/>
    <w:rsid w:val="008A24D0"/>
    <w:rPr>
      <w:i/>
      <w:iCs/>
    </w:rPr>
  </w:style>
  <w:style w:type="character" w:styleId="a7">
    <w:name w:val="Strong"/>
    <w:basedOn w:val="a0"/>
    <w:uiPriority w:val="22"/>
    <w:qFormat/>
    <w:rsid w:val="002F323D"/>
    <w:rPr>
      <w:b/>
      <w:bCs/>
    </w:rPr>
  </w:style>
  <w:style w:type="paragraph" w:styleId="a8">
    <w:name w:val="List Paragraph"/>
    <w:basedOn w:val="a"/>
    <w:uiPriority w:val="34"/>
    <w:qFormat/>
    <w:rsid w:val="00C3746E"/>
    <w:pPr>
      <w:ind w:left="720"/>
      <w:contextualSpacing/>
    </w:pPr>
  </w:style>
  <w:style w:type="paragraph" w:customStyle="1" w:styleId="m">
    <w:name w:val="m"/>
    <w:basedOn w:val="a"/>
    <w:rsid w:val="00523FB4"/>
    <w:pPr>
      <w:spacing w:before="100" w:beforeAutospacing="1" w:after="100" w:afterAutospacing="1"/>
    </w:pPr>
    <w:rPr>
      <w:sz w:val="24"/>
      <w:szCs w:val="24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88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spomorie.b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edsedatel@ospomorie.b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445</TotalTime>
  <Pages>2</Pages>
  <Words>401</Words>
  <Characters>2291</Characters>
  <Application>Microsoft Office Word</Application>
  <DocSecurity>0</DocSecurity>
  <Lines>19</Lines>
  <Paragraphs>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Миглена Драгнева</cp:lastModifiedBy>
  <cp:revision>41</cp:revision>
  <dcterms:created xsi:type="dcterms:W3CDTF">2021-01-19T10:44:00Z</dcterms:created>
  <dcterms:modified xsi:type="dcterms:W3CDTF">2025-06-25T07:12:00Z</dcterms:modified>
</cp:coreProperties>
</file>