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3F5280"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bookmarkStart w:id="0" w:name="_GoBack"/>
      <w:bookmarkEnd w:id="0"/>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4E15FF" w:rsidRDefault="000B0F35" w:rsidP="00F10C0B">
      <w:pPr>
        <w:jc w:val="center"/>
        <w:rPr>
          <w:rFonts w:eastAsia="Calibri"/>
          <w:sz w:val="28"/>
          <w:szCs w:val="28"/>
        </w:rPr>
      </w:pPr>
      <w:r>
        <w:rPr>
          <w:rFonts w:eastAsia="Calibri"/>
          <w:b/>
          <w:bCs/>
          <w:sz w:val="28"/>
          <w:szCs w:val="28"/>
        </w:rPr>
        <w:t>ОТ </w:t>
      </w:r>
      <w:r w:rsidR="00481551">
        <w:rPr>
          <w:rFonts w:eastAsia="Calibri"/>
          <w:b/>
          <w:bCs/>
          <w:sz w:val="28"/>
          <w:szCs w:val="28"/>
          <w:lang w:val="bg-BG"/>
        </w:rPr>
        <w:t>36</w:t>
      </w:r>
      <w:r w:rsidR="00F10C0B" w:rsidRPr="004E15FF">
        <w:rPr>
          <w:rFonts w:eastAsia="Calibri"/>
          <w:b/>
          <w:bCs/>
          <w:sz w:val="28"/>
          <w:szCs w:val="28"/>
        </w:rPr>
        <w:t>-ТО ЗАСЕДАНИЕ ПРОВЕДЕНО НА</w:t>
      </w:r>
      <w:r w:rsidR="00692B76" w:rsidRPr="004E15FF">
        <w:rPr>
          <w:rFonts w:eastAsia="Calibri"/>
          <w:b/>
          <w:bCs/>
          <w:sz w:val="28"/>
          <w:szCs w:val="28"/>
          <w:lang w:val="bg-BG"/>
        </w:rPr>
        <w:t xml:space="preserve"> </w:t>
      </w:r>
      <w:r w:rsidR="004E15FF" w:rsidRPr="004E15FF">
        <w:rPr>
          <w:rFonts w:eastAsia="Calibri"/>
          <w:b/>
          <w:bCs/>
          <w:sz w:val="28"/>
          <w:szCs w:val="28"/>
          <w:lang w:val="bg-BG"/>
        </w:rPr>
        <w:t>28.08</w:t>
      </w:r>
      <w:r w:rsidR="00F10C0B" w:rsidRPr="004E15FF">
        <w:rPr>
          <w:rFonts w:eastAsia="Calibri"/>
          <w:b/>
          <w:bCs/>
          <w:sz w:val="28"/>
          <w:szCs w:val="28"/>
        </w:rPr>
        <w:t>.202</w:t>
      </w:r>
      <w:r w:rsidR="00325FAD" w:rsidRPr="004E15FF">
        <w:rPr>
          <w:rFonts w:eastAsia="Calibri"/>
          <w:b/>
          <w:bCs/>
          <w:sz w:val="28"/>
          <w:szCs w:val="28"/>
          <w:lang w:val="bg-BG"/>
        </w:rPr>
        <w:t>5</w:t>
      </w:r>
      <w:r w:rsidR="00F10C0B" w:rsidRPr="004E15FF">
        <w:rPr>
          <w:rFonts w:eastAsia="Calibri"/>
          <w:b/>
          <w:bCs/>
          <w:sz w:val="28"/>
          <w:szCs w:val="28"/>
          <w:lang w:val="en-AU"/>
        </w:rPr>
        <w:t>г.</w:t>
      </w:r>
    </w:p>
    <w:p w:rsidR="00F10C0B" w:rsidRPr="004E15FF" w:rsidRDefault="00F10C0B" w:rsidP="00F10C0B">
      <w:pPr>
        <w:jc w:val="center"/>
        <w:rPr>
          <w:rFonts w:eastAsia="Calibri"/>
          <w:b/>
          <w:bCs/>
          <w:sz w:val="28"/>
          <w:szCs w:val="28"/>
        </w:rPr>
      </w:pPr>
      <w:r w:rsidRPr="004E15FF">
        <w:rPr>
          <w:rFonts w:eastAsia="Calibri"/>
          <w:b/>
          <w:bCs/>
          <w:sz w:val="28"/>
          <w:szCs w:val="28"/>
        </w:rPr>
        <w:t>/мандат 20</w:t>
      </w:r>
      <w:r w:rsidR="0000072E" w:rsidRPr="004E15FF">
        <w:rPr>
          <w:rFonts w:eastAsia="Calibri"/>
          <w:b/>
          <w:bCs/>
          <w:sz w:val="28"/>
          <w:szCs w:val="28"/>
          <w:lang w:val="bg-BG"/>
        </w:rPr>
        <w:t>23</w:t>
      </w:r>
      <w:r w:rsidRPr="004E15FF">
        <w:rPr>
          <w:rFonts w:eastAsia="Calibri"/>
          <w:b/>
          <w:bCs/>
          <w:sz w:val="28"/>
          <w:szCs w:val="28"/>
        </w:rPr>
        <w:t>-202</w:t>
      </w:r>
      <w:r w:rsidR="0000072E" w:rsidRPr="004E15FF">
        <w:rPr>
          <w:rFonts w:eastAsia="Calibri"/>
          <w:b/>
          <w:bCs/>
          <w:sz w:val="28"/>
          <w:szCs w:val="28"/>
          <w:lang w:val="bg-BG"/>
        </w:rPr>
        <w:t>7</w:t>
      </w:r>
      <w:r w:rsidRPr="004E15FF">
        <w:rPr>
          <w:rFonts w:eastAsia="Calibri"/>
          <w:b/>
          <w:bCs/>
          <w:sz w:val="28"/>
          <w:szCs w:val="28"/>
        </w:rPr>
        <w:t>г./</w:t>
      </w:r>
    </w:p>
    <w:p w:rsidR="00F10C0B" w:rsidRPr="00D005D7" w:rsidRDefault="00F10C0B" w:rsidP="00F10C0B">
      <w:pPr>
        <w:jc w:val="center"/>
        <w:rPr>
          <w:rFonts w:eastAsia="Calibri"/>
          <w:color w:val="FF0000"/>
          <w:sz w:val="28"/>
          <w:szCs w:val="28"/>
        </w:rPr>
      </w:pPr>
    </w:p>
    <w:p w:rsidR="00F10C0B" w:rsidRPr="00164BFF" w:rsidRDefault="00F10C0B" w:rsidP="00F10C0B">
      <w:pPr>
        <w:jc w:val="both"/>
        <w:rPr>
          <w:rFonts w:eastAsia="Calibri"/>
          <w:b/>
          <w:bCs/>
          <w:color w:val="FF0000"/>
          <w:sz w:val="28"/>
          <w:szCs w:val="28"/>
          <w:lang w:val="bg-BG"/>
        </w:rPr>
      </w:pPr>
      <w:r w:rsidRPr="00D005D7">
        <w:rPr>
          <w:rFonts w:eastAsia="Calibri"/>
          <w:b/>
          <w:bCs/>
          <w:sz w:val="28"/>
          <w:szCs w:val="28"/>
        </w:rPr>
        <w:t xml:space="preserve">Решенията ще влязат в сила след изтичането </w:t>
      </w:r>
      <w:r w:rsidR="00664A91">
        <w:rPr>
          <w:rFonts w:eastAsia="Calibri"/>
          <w:b/>
          <w:bCs/>
          <w:sz w:val="28"/>
          <w:szCs w:val="28"/>
        </w:rPr>
        <w:t xml:space="preserve">на сроковете по чл.45 от ЗМСМА </w:t>
      </w:r>
      <w:r w:rsidR="004E15FF">
        <w:rPr>
          <w:rFonts w:eastAsia="Calibri"/>
          <w:b/>
          <w:bCs/>
          <w:sz w:val="28"/>
          <w:szCs w:val="28"/>
          <w:lang w:val="bg-BG"/>
        </w:rPr>
        <w:t>–</w:t>
      </w:r>
      <w:r w:rsidR="00692B76">
        <w:rPr>
          <w:rFonts w:eastAsia="Calibri"/>
          <w:b/>
          <w:bCs/>
          <w:sz w:val="28"/>
          <w:szCs w:val="28"/>
          <w:lang w:val="bg-BG"/>
        </w:rPr>
        <w:t xml:space="preserve"> </w:t>
      </w:r>
      <w:r w:rsidR="004E15FF" w:rsidRPr="00A53D02">
        <w:rPr>
          <w:rFonts w:eastAsia="Calibri"/>
          <w:b/>
          <w:bCs/>
          <w:sz w:val="28"/>
          <w:szCs w:val="28"/>
          <w:lang w:val="bg-BG"/>
        </w:rPr>
        <w:t>15.09</w:t>
      </w:r>
      <w:r w:rsidR="00B62335" w:rsidRPr="00A53D02">
        <w:rPr>
          <w:rFonts w:eastAsia="Calibri"/>
          <w:b/>
          <w:bCs/>
          <w:sz w:val="28"/>
          <w:szCs w:val="28"/>
        </w:rPr>
        <w:t>.202</w:t>
      </w:r>
      <w:r w:rsidR="00325FAD" w:rsidRPr="00A53D02">
        <w:rPr>
          <w:rFonts w:eastAsia="Calibri"/>
          <w:b/>
          <w:bCs/>
          <w:sz w:val="28"/>
          <w:szCs w:val="28"/>
          <w:lang w:val="bg-BG"/>
        </w:rPr>
        <w:t>5</w:t>
      </w:r>
      <w:r w:rsidR="00B62335" w:rsidRPr="00A53D02">
        <w:rPr>
          <w:rFonts w:eastAsia="Calibri"/>
          <w:b/>
          <w:bCs/>
          <w:sz w:val="28"/>
          <w:szCs w:val="28"/>
          <w:lang w:val="bg-BG"/>
        </w:rPr>
        <w:t>г.</w:t>
      </w:r>
    </w:p>
    <w:p w:rsidR="00F10C0B" w:rsidRDefault="00F10C0B" w:rsidP="00F10C0B">
      <w:pPr>
        <w:tabs>
          <w:tab w:val="center" w:pos="5904"/>
          <w:tab w:val="left" w:pos="7820"/>
        </w:tabs>
        <w:ind w:firstLine="709"/>
        <w:jc w:val="both"/>
        <w:rPr>
          <w:sz w:val="28"/>
          <w:szCs w:val="28"/>
          <w:lang w:bidi="bg-BG"/>
        </w:rPr>
      </w:pPr>
    </w:p>
    <w:p w:rsidR="004E15FF" w:rsidRPr="004E15FF" w:rsidRDefault="004E15FF" w:rsidP="004E15FF">
      <w:pPr>
        <w:shd w:val="clear" w:color="auto" w:fill="FFFFFF"/>
        <w:ind w:firstLine="708"/>
        <w:jc w:val="both"/>
        <w:rPr>
          <w:sz w:val="28"/>
          <w:szCs w:val="28"/>
          <w:lang w:val="bg-BG"/>
        </w:rPr>
      </w:pPr>
      <w:r w:rsidRPr="004E15FF">
        <w:rPr>
          <w:sz w:val="28"/>
          <w:szCs w:val="28"/>
          <w:lang w:val="bg-BG" w:bidi="bg-BG"/>
        </w:rPr>
        <w:t>По т.1. от дневния ред:„</w:t>
      </w:r>
      <w:r w:rsidRPr="004E15FF">
        <w:rPr>
          <w:sz w:val="28"/>
          <w:szCs w:val="28"/>
          <w:lang w:val="bg-BG"/>
        </w:rPr>
        <w:t>ОС-694/</w:t>
      </w:r>
      <w:r w:rsidRPr="004E15FF">
        <w:rPr>
          <w:rFonts w:eastAsia="Calibri"/>
          <w:sz w:val="28"/>
          <w:szCs w:val="28"/>
          <w:lang w:val="bg-BG" w:eastAsia="en-US"/>
        </w:rPr>
        <w:t>22</w:t>
      </w:r>
      <w:r w:rsidRPr="004E15FF">
        <w:rPr>
          <w:sz w:val="28"/>
          <w:szCs w:val="28"/>
          <w:lang w:val="bg-BG"/>
        </w:rPr>
        <w:t>.08.2025г. - Предложение от Адам Адамов – Председател на Общински съвет - Поморие, относно</w:t>
      </w:r>
      <w:r w:rsidRPr="004E15FF">
        <w:rPr>
          <w:rFonts w:eastAsia="Calibri"/>
          <w:sz w:val="28"/>
          <w:szCs w:val="28"/>
          <w:lang w:val="bg-BG" w:eastAsia="en-US"/>
        </w:rPr>
        <w:t xml:space="preserve"> п</w:t>
      </w:r>
      <w:r w:rsidRPr="004E15FF">
        <w:rPr>
          <w:sz w:val="28"/>
          <w:szCs w:val="28"/>
        </w:rPr>
        <w:t>риемане</w:t>
      </w:r>
      <w:r w:rsidRPr="004E15FF">
        <w:rPr>
          <w:sz w:val="28"/>
          <w:szCs w:val="28"/>
          <w:lang w:val="bg-BG"/>
        </w:rPr>
        <w:t xml:space="preserve"> </w:t>
      </w:r>
      <w:r w:rsidRPr="004E15FF">
        <w:rPr>
          <w:sz w:val="28"/>
          <w:szCs w:val="28"/>
        </w:rPr>
        <w:t>на</w:t>
      </w:r>
      <w:r w:rsidRPr="004E15FF">
        <w:rPr>
          <w:sz w:val="28"/>
          <w:szCs w:val="28"/>
          <w:lang w:val="bg-BG"/>
        </w:rPr>
        <w:t xml:space="preserve"> </w:t>
      </w:r>
      <w:r w:rsidRPr="004E15FF">
        <w:rPr>
          <w:sz w:val="28"/>
          <w:szCs w:val="28"/>
        </w:rPr>
        <w:t>Декларация</w:t>
      </w:r>
      <w:r w:rsidRPr="004E15FF">
        <w:rPr>
          <w:sz w:val="28"/>
          <w:szCs w:val="28"/>
          <w:lang w:val="bg-BG"/>
        </w:rPr>
        <w:t xml:space="preserve"> за принципи </w:t>
      </w:r>
      <w:r w:rsidRPr="004E15FF">
        <w:rPr>
          <w:sz w:val="28"/>
          <w:szCs w:val="28"/>
        </w:rPr>
        <w:t>на работа в Общински съвет – Поморие</w:t>
      </w:r>
      <w:r w:rsidRPr="004E15FF">
        <w:rPr>
          <w:sz w:val="28"/>
          <w:szCs w:val="28"/>
          <w:lang w:val="bg-BG"/>
        </w:rPr>
        <w:t>.</w:t>
      </w:r>
      <w:r w:rsidRPr="004E15FF">
        <w:rPr>
          <w:sz w:val="28"/>
          <w:szCs w:val="28"/>
          <w:lang w:val="bg-BG" w:bidi="bg-BG"/>
        </w:rPr>
        <w:t>“ с 15 гласа „за”, 1 гласа „въздържали се”, 2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588/28.08.2025г.</w:t>
      </w:r>
    </w:p>
    <w:p w:rsidR="004E15FF" w:rsidRPr="004E15FF" w:rsidRDefault="004E15FF" w:rsidP="004E15FF">
      <w:pPr>
        <w:ind w:firstLine="709"/>
        <w:jc w:val="both"/>
        <w:rPr>
          <w:sz w:val="28"/>
          <w:szCs w:val="28"/>
          <w:lang w:val="bg-BG"/>
        </w:rPr>
      </w:pPr>
      <w:r w:rsidRPr="004E15FF">
        <w:rPr>
          <w:sz w:val="28"/>
          <w:szCs w:val="28"/>
          <w:lang w:val="bg-BG"/>
        </w:rPr>
        <w:t>Н</w:t>
      </w:r>
      <w:r w:rsidRPr="004E15FF">
        <w:rPr>
          <w:sz w:val="28"/>
          <w:szCs w:val="28"/>
        </w:rPr>
        <w:t>а основание чл.21,</w:t>
      </w:r>
      <w:r w:rsidRPr="004E15FF">
        <w:rPr>
          <w:sz w:val="28"/>
          <w:szCs w:val="28"/>
          <w:lang w:val="bg-BG"/>
        </w:rPr>
        <w:t xml:space="preserve"> </w:t>
      </w:r>
      <w:r w:rsidRPr="004E15FF">
        <w:rPr>
          <w:sz w:val="28"/>
          <w:szCs w:val="28"/>
        </w:rPr>
        <w:t>ал.2 от ЗМСМА и чл.</w:t>
      </w:r>
      <w:r w:rsidRPr="004E15FF">
        <w:rPr>
          <w:sz w:val="28"/>
          <w:szCs w:val="28"/>
          <w:lang w:val="bg-BG"/>
        </w:rPr>
        <w:t xml:space="preserve">8, ал.1 </w:t>
      </w:r>
      <w:r w:rsidRPr="004E15FF">
        <w:rPr>
          <w:sz w:val="28"/>
          <w:szCs w:val="28"/>
        </w:rPr>
        <w:t>от</w:t>
      </w:r>
      <w:r w:rsidRPr="004E15FF">
        <w:rPr>
          <w:sz w:val="28"/>
          <w:szCs w:val="28"/>
          <w:lang w:val="bg-BG"/>
        </w:rPr>
        <w:t xml:space="preserve"> </w:t>
      </w:r>
      <w:r w:rsidRPr="004E15FF">
        <w:rPr>
          <w:bCs/>
          <w:sz w:val="28"/>
          <w:szCs w:val="28"/>
          <w:lang w:val="bg-BG"/>
        </w:rPr>
        <w:t>П</w:t>
      </w:r>
      <w:r w:rsidRPr="004E15FF">
        <w:rPr>
          <w:bCs/>
          <w:sz w:val="28"/>
          <w:szCs w:val="28"/>
        </w:rPr>
        <w:t>равилник</w:t>
      </w:r>
      <w:r w:rsidRPr="004E15FF">
        <w:rPr>
          <w:bCs/>
          <w:sz w:val="28"/>
          <w:szCs w:val="28"/>
          <w:lang w:val="bg-BG"/>
        </w:rPr>
        <w:t xml:space="preserve">а </w:t>
      </w:r>
      <w:r w:rsidRPr="004E15FF">
        <w:rPr>
          <w:bCs/>
          <w:sz w:val="28"/>
          <w:szCs w:val="28"/>
        </w:rPr>
        <w:t>за</w:t>
      </w:r>
      <w:r w:rsidRPr="004E15FF">
        <w:rPr>
          <w:bCs/>
          <w:sz w:val="28"/>
          <w:szCs w:val="28"/>
          <w:lang w:val="bg-BG"/>
        </w:rPr>
        <w:t xml:space="preserve"> </w:t>
      </w:r>
      <w:r w:rsidRPr="004E15FF">
        <w:rPr>
          <w:bCs/>
          <w:sz w:val="28"/>
          <w:szCs w:val="28"/>
        </w:rPr>
        <w:t>организацията и дейността</w:t>
      </w:r>
      <w:r w:rsidRPr="004E15FF">
        <w:rPr>
          <w:bCs/>
          <w:sz w:val="28"/>
          <w:szCs w:val="28"/>
          <w:lang w:val="bg-BG"/>
        </w:rPr>
        <w:t xml:space="preserve"> </w:t>
      </w:r>
      <w:r w:rsidRPr="004E15FF">
        <w:rPr>
          <w:bCs/>
          <w:sz w:val="28"/>
          <w:szCs w:val="28"/>
        </w:rPr>
        <w:t>на</w:t>
      </w:r>
      <w:r w:rsidRPr="004E15FF">
        <w:rPr>
          <w:bCs/>
          <w:sz w:val="28"/>
          <w:szCs w:val="28"/>
          <w:lang w:val="bg-BG"/>
        </w:rPr>
        <w:t xml:space="preserve"> О</w:t>
      </w:r>
      <w:r w:rsidRPr="004E15FF">
        <w:rPr>
          <w:bCs/>
          <w:sz w:val="28"/>
          <w:szCs w:val="28"/>
        </w:rPr>
        <w:t>бщински</w:t>
      </w:r>
      <w:r w:rsidRPr="004E15FF">
        <w:rPr>
          <w:bCs/>
          <w:sz w:val="28"/>
          <w:szCs w:val="28"/>
          <w:lang w:val="bg-BG"/>
        </w:rPr>
        <w:t xml:space="preserve"> </w:t>
      </w:r>
      <w:r w:rsidRPr="004E15FF">
        <w:rPr>
          <w:bCs/>
          <w:sz w:val="28"/>
          <w:szCs w:val="28"/>
        </w:rPr>
        <w:t xml:space="preserve">съвет – </w:t>
      </w:r>
      <w:r w:rsidRPr="004E15FF">
        <w:rPr>
          <w:bCs/>
          <w:sz w:val="28"/>
          <w:szCs w:val="28"/>
          <w:lang w:val="bg-BG"/>
        </w:rPr>
        <w:t>П</w:t>
      </w:r>
      <w:r w:rsidRPr="004E15FF">
        <w:rPr>
          <w:bCs/>
          <w:sz w:val="28"/>
          <w:szCs w:val="28"/>
        </w:rPr>
        <w:t>оморие, неговите</w:t>
      </w:r>
      <w:r w:rsidRPr="004E15FF">
        <w:rPr>
          <w:bCs/>
          <w:sz w:val="28"/>
          <w:szCs w:val="28"/>
          <w:lang w:val="bg-BG"/>
        </w:rPr>
        <w:t xml:space="preserve"> </w:t>
      </w:r>
      <w:r w:rsidRPr="004E15FF">
        <w:rPr>
          <w:bCs/>
          <w:sz w:val="28"/>
          <w:szCs w:val="28"/>
        </w:rPr>
        <w:t>комисии и взаимодействиетому с общинската</w:t>
      </w:r>
      <w:r w:rsidRPr="004E15FF">
        <w:rPr>
          <w:bCs/>
          <w:sz w:val="28"/>
          <w:szCs w:val="28"/>
          <w:lang w:val="bg-BG"/>
        </w:rPr>
        <w:t xml:space="preserve"> </w:t>
      </w:r>
      <w:r w:rsidRPr="004E15FF">
        <w:rPr>
          <w:bCs/>
          <w:sz w:val="28"/>
          <w:szCs w:val="28"/>
        </w:rPr>
        <w:t>администрация</w:t>
      </w:r>
      <w:r w:rsidRPr="004E15FF">
        <w:rPr>
          <w:bCs/>
          <w:sz w:val="28"/>
          <w:szCs w:val="28"/>
          <w:lang w:val="bg-BG"/>
        </w:rPr>
        <w:t xml:space="preserve"> </w:t>
      </w:r>
      <w:r w:rsidRPr="004E15FF">
        <w:rPr>
          <w:bCs/>
          <w:sz w:val="28"/>
          <w:szCs w:val="28"/>
        </w:rPr>
        <w:t>на</w:t>
      </w:r>
      <w:r w:rsidRPr="004E15FF">
        <w:rPr>
          <w:bCs/>
          <w:sz w:val="28"/>
          <w:szCs w:val="28"/>
          <w:lang w:val="bg-BG"/>
        </w:rPr>
        <w:t xml:space="preserve"> О</w:t>
      </w:r>
      <w:r w:rsidRPr="004E15FF">
        <w:rPr>
          <w:bCs/>
          <w:sz w:val="28"/>
          <w:szCs w:val="28"/>
        </w:rPr>
        <w:t>бщина</w:t>
      </w:r>
      <w:r w:rsidRPr="004E15FF">
        <w:rPr>
          <w:bCs/>
          <w:sz w:val="28"/>
          <w:szCs w:val="28"/>
          <w:lang w:val="bg-BG"/>
        </w:rPr>
        <w:t>П</w:t>
      </w:r>
      <w:r w:rsidRPr="004E15FF">
        <w:rPr>
          <w:bCs/>
          <w:sz w:val="28"/>
          <w:szCs w:val="28"/>
        </w:rPr>
        <w:t>оморие</w:t>
      </w:r>
      <w:r w:rsidRPr="004E15FF">
        <w:rPr>
          <w:b/>
          <w:bCs/>
          <w:sz w:val="28"/>
          <w:szCs w:val="28"/>
          <w:lang w:val="bg-BG"/>
        </w:rPr>
        <w:t xml:space="preserve"> </w:t>
      </w:r>
      <w:r w:rsidRPr="004E15FF">
        <w:rPr>
          <w:sz w:val="28"/>
          <w:szCs w:val="28"/>
          <w:lang w:val="bg-BG"/>
        </w:rPr>
        <w:t>Общински съвет - Поморие п</w:t>
      </w:r>
      <w:r w:rsidRPr="004E15FF">
        <w:rPr>
          <w:sz w:val="28"/>
          <w:szCs w:val="28"/>
        </w:rPr>
        <w:t>риема</w:t>
      </w:r>
      <w:r w:rsidRPr="004E15FF">
        <w:rPr>
          <w:sz w:val="28"/>
          <w:szCs w:val="28"/>
          <w:lang w:val="bg-BG"/>
        </w:rPr>
        <w:t xml:space="preserve"> </w:t>
      </w:r>
      <w:r w:rsidRPr="004E15FF">
        <w:rPr>
          <w:sz w:val="28"/>
          <w:szCs w:val="28"/>
        </w:rPr>
        <w:t>Декларация</w:t>
      </w:r>
      <w:r w:rsidRPr="004E15FF">
        <w:rPr>
          <w:sz w:val="28"/>
          <w:szCs w:val="28"/>
          <w:lang w:val="bg-BG"/>
        </w:rPr>
        <w:t xml:space="preserve"> за принципи </w:t>
      </w:r>
      <w:r w:rsidRPr="004E15FF">
        <w:rPr>
          <w:sz w:val="28"/>
          <w:szCs w:val="28"/>
        </w:rPr>
        <w:t>на работа в Общински съвет – Поморие</w:t>
      </w:r>
      <w:r w:rsidRPr="004E15FF">
        <w:rPr>
          <w:sz w:val="28"/>
          <w:szCs w:val="28"/>
          <w:lang w:val="bg-BG"/>
        </w:rPr>
        <w:t>.</w:t>
      </w:r>
    </w:p>
    <w:p w:rsidR="004E15FF" w:rsidRPr="004E15FF" w:rsidRDefault="004E15FF" w:rsidP="004E15FF">
      <w:pPr>
        <w:ind w:firstLine="708"/>
        <w:jc w:val="both"/>
        <w:rPr>
          <w:sz w:val="28"/>
          <w:szCs w:val="28"/>
          <w:u w:val="single"/>
          <w:lang w:val="bg-BG"/>
        </w:rPr>
      </w:pPr>
    </w:p>
    <w:p w:rsidR="004E15FF" w:rsidRPr="004E15FF" w:rsidRDefault="004E15FF" w:rsidP="004E15FF">
      <w:pPr>
        <w:ind w:left="567" w:right="543"/>
        <w:jc w:val="center"/>
        <w:rPr>
          <w:b/>
          <w:bCs/>
          <w:sz w:val="28"/>
          <w:szCs w:val="28"/>
          <w:lang w:val="en-AU"/>
        </w:rPr>
      </w:pPr>
      <w:r w:rsidRPr="004E15FF">
        <w:rPr>
          <w:b/>
          <w:bCs/>
          <w:sz w:val="28"/>
          <w:szCs w:val="28"/>
          <w:lang w:val="en-AU"/>
        </w:rPr>
        <w:t>Д Е К Л А Р А Ц И Я</w:t>
      </w:r>
    </w:p>
    <w:p w:rsidR="004E15FF" w:rsidRPr="004E15FF" w:rsidRDefault="004E15FF" w:rsidP="004E15FF">
      <w:pPr>
        <w:ind w:left="567" w:right="543"/>
        <w:jc w:val="center"/>
        <w:rPr>
          <w:b/>
          <w:bCs/>
          <w:sz w:val="28"/>
          <w:szCs w:val="28"/>
          <w:lang w:val="en-AU"/>
        </w:rPr>
      </w:pPr>
    </w:p>
    <w:p w:rsidR="004E15FF" w:rsidRPr="004E15FF" w:rsidRDefault="004E15FF" w:rsidP="004E15FF">
      <w:pPr>
        <w:ind w:right="543"/>
        <w:jc w:val="center"/>
        <w:rPr>
          <w:sz w:val="28"/>
          <w:szCs w:val="28"/>
          <w:lang w:val="bg-BG"/>
        </w:rPr>
      </w:pPr>
      <w:r w:rsidRPr="004E15FF">
        <w:rPr>
          <w:sz w:val="28"/>
          <w:szCs w:val="28"/>
          <w:lang w:val="bg-BG"/>
        </w:rPr>
        <w:t xml:space="preserve">за принципи </w:t>
      </w:r>
      <w:r w:rsidRPr="004E15FF">
        <w:rPr>
          <w:sz w:val="28"/>
          <w:szCs w:val="28"/>
          <w:lang w:val="en-AU"/>
        </w:rPr>
        <w:t>на работа в Общински съвет – Поморие</w:t>
      </w:r>
    </w:p>
    <w:p w:rsidR="004E15FF" w:rsidRPr="004E15FF" w:rsidRDefault="004E15FF" w:rsidP="004E15FF">
      <w:pPr>
        <w:ind w:right="543"/>
        <w:jc w:val="both"/>
        <w:rPr>
          <w:bCs/>
          <w:sz w:val="28"/>
          <w:szCs w:val="28"/>
          <w:lang w:val="bg-BG"/>
        </w:rPr>
      </w:pPr>
    </w:p>
    <w:p w:rsidR="004E15FF" w:rsidRPr="004E15FF" w:rsidRDefault="004E15FF" w:rsidP="004E15FF">
      <w:pPr>
        <w:ind w:left="-142" w:firstLine="709"/>
        <w:jc w:val="both"/>
        <w:rPr>
          <w:sz w:val="28"/>
          <w:szCs w:val="28"/>
          <w:lang w:val="en-AU"/>
        </w:rPr>
      </w:pPr>
      <w:r w:rsidRPr="004E15FF">
        <w:rPr>
          <w:bCs/>
          <w:sz w:val="28"/>
          <w:szCs w:val="28"/>
          <w:lang w:val="en-AU"/>
        </w:rPr>
        <w:t xml:space="preserve">    </w:t>
      </w:r>
      <w:r w:rsidRPr="004E15FF">
        <w:rPr>
          <w:sz w:val="28"/>
          <w:szCs w:val="28"/>
          <w:lang w:val="bg-BG"/>
        </w:rPr>
        <w:t>В</w:t>
      </w:r>
      <w:r w:rsidRPr="004E15FF">
        <w:rPr>
          <w:sz w:val="28"/>
          <w:szCs w:val="28"/>
          <w:lang w:val="en-AU"/>
        </w:rPr>
        <w:t>ъв връзка със зачестилите изявления</w:t>
      </w:r>
      <w:r w:rsidRPr="004E15FF">
        <w:rPr>
          <w:sz w:val="28"/>
          <w:szCs w:val="28"/>
          <w:lang w:val="bg-BG"/>
        </w:rPr>
        <w:t xml:space="preserve"> и</w:t>
      </w:r>
      <w:r w:rsidRPr="004E15FF">
        <w:rPr>
          <w:sz w:val="28"/>
          <w:szCs w:val="28"/>
          <w:lang w:val="en-AU"/>
        </w:rPr>
        <w:t xml:space="preserve"> изказвания, </w:t>
      </w:r>
      <w:r w:rsidRPr="004E15FF">
        <w:rPr>
          <w:sz w:val="28"/>
          <w:szCs w:val="28"/>
          <w:lang w:val="bg-BG"/>
        </w:rPr>
        <w:t xml:space="preserve">съдържащи </w:t>
      </w:r>
      <w:r w:rsidRPr="004E15FF">
        <w:rPr>
          <w:sz w:val="28"/>
          <w:szCs w:val="28"/>
          <w:lang w:val="en-AU"/>
        </w:rPr>
        <w:t>личностни нападки, произнесени на заседанията на постоянните комисии и от трибуната на заседанията на общинския съвет, които накърняват принципите на работа в Общински съвет – Поморие</w:t>
      </w:r>
      <w:r w:rsidRPr="004E15FF">
        <w:rPr>
          <w:sz w:val="28"/>
          <w:szCs w:val="28"/>
          <w:lang w:val="bg-BG"/>
        </w:rPr>
        <w:t xml:space="preserve">, </w:t>
      </w:r>
      <w:r w:rsidRPr="004E15FF">
        <w:rPr>
          <w:sz w:val="28"/>
          <w:szCs w:val="28"/>
          <w:lang w:val="en-AU"/>
        </w:rPr>
        <w:t xml:space="preserve">се </w:t>
      </w:r>
      <w:r w:rsidRPr="004E15FF">
        <w:rPr>
          <w:sz w:val="28"/>
          <w:szCs w:val="28"/>
          <w:lang w:val="bg-BG"/>
        </w:rPr>
        <w:t xml:space="preserve">създава </w:t>
      </w:r>
      <w:r w:rsidRPr="004E15FF">
        <w:rPr>
          <w:sz w:val="28"/>
          <w:szCs w:val="28"/>
          <w:lang w:val="en-AU"/>
        </w:rPr>
        <w:t xml:space="preserve">нездрава </w:t>
      </w:r>
      <w:r w:rsidRPr="004E15FF">
        <w:rPr>
          <w:sz w:val="28"/>
          <w:szCs w:val="28"/>
          <w:lang w:val="bg-BG"/>
        </w:rPr>
        <w:t xml:space="preserve">работна </w:t>
      </w:r>
      <w:r w:rsidRPr="004E15FF">
        <w:rPr>
          <w:sz w:val="28"/>
          <w:szCs w:val="28"/>
          <w:lang w:val="en-AU"/>
        </w:rPr>
        <w:t>среда - некоректна, неправилна и грубо уронваща значимостта на общинския съвет като орган на местното самоуправление.</w:t>
      </w:r>
    </w:p>
    <w:p w:rsidR="004E15FF" w:rsidRPr="004E15FF" w:rsidRDefault="004E15FF" w:rsidP="004E15FF">
      <w:pPr>
        <w:ind w:left="-142" w:firstLine="709"/>
        <w:jc w:val="both"/>
        <w:rPr>
          <w:sz w:val="28"/>
          <w:szCs w:val="28"/>
          <w:lang w:val="en-AU"/>
        </w:rPr>
      </w:pPr>
    </w:p>
    <w:p w:rsidR="004E15FF" w:rsidRPr="004E15FF" w:rsidRDefault="004E15FF" w:rsidP="004E15FF">
      <w:pPr>
        <w:ind w:left="-142" w:firstLine="709"/>
        <w:jc w:val="both"/>
        <w:rPr>
          <w:sz w:val="28"/>
          <w:szCs w:val="28"/>
          <w:lang w:val="bg-BG"/>
        </w:rPr>
      </w:pPr>
      <w:r w:rsidRPr="004E15FF">
        <w:rPr>
          <w:iCs/>
          <w:sz w:val="28"/>
          <w:szCs w:val="28"/>
          <w:lang w:val="bg-BG"/>
        </w:rPr>
        <w:t>С</w:t>
      </w:r>
      <w:r w:rsidRPr="004E15FF">
        <w:rPr>
          <w:iCs/>
          <w:sz w:val="28"/>
          <w:szCs w:val="28"/>
          <w:lang w:val="en-AU"/>
        </w:rPr>
        <w:t xml:space="preserve">видетели </w:t>
      </w:r>
      <w:r w:rsidRPr="004E15FF">
        <w:rPr>
          <w:iCs/>
          <w:sz w:val="28"/>
          <w:szCs w:val="28"/>
          <w:lang w:val="bg-BG"/>
        </w:rPr>
        <w:t xml:space="preserve">сме </w:t>
      </w:r>
      <w:r w:rsidRPr="004E15FF">
        <w:rPr>
          <w:iCs/>
          <w:sz w:val="28"/>
          <w:szCs w:val="28"/>
          <w:lang w:val="en-AU"/>
        </w:rPr>
        <w:t xml:space="preserve">на подобни изказвания в социални мрежи, сред обществото и т.н., но те не </w:t>
      </w:r>
      <w:r w:rsidRPr="004E15FF">
        <w:rPr>
          <w:iCs/>
          <w:sz w:val="28"/>
          <w:szCs w:val="28"/>
          <w:lang w:val="bg-BG"/>
        </w:rPr>
        <w:t>следва</w:t>
      </w:r>
      <w:r w:rsidRPr="004E15FF">
        <w:rPr>
          <w:iCs/>
          <w:sz w:val="28"/>
          <w:szCs w:val="28"/>
          <w:lang w:val="en-AU"/>
        </w:rPr>
        <w:t xml:space="preserve"> да се пренасят в работата на общинския съвет</w:t>
      </w:r>
      <w:r w:rsidRPr="004E15FF">
        <w:rPr>
          <w:iCs/>
          <w:sz w:val="28"/>
          <w:szCs w:val="28"/>
          <w:lang w:val="bg-BG"/>
        </w:rPr>
        <w:t>. Н</w:t>
      </w:r>
      <w:r w:rsidRPr="004E15FF">
        <w:rPr>
          <w:iCs/>
          <w:sz w:val="28"/>
          <w:szCs w:val="28"/>
          <w:lang w:val="en-AU"/>
        </w:rPr>
        <w:t>егативите в резултат на подобни действия ще доведат до внушения, ще поставят по</w:t>
      </w:r>
      <w:r w:rsidRPr="004E15FF">
        <w:rPr>
          <w:iCs/>
          <w:sz w:val="28"/>
          <w:szCs w:val="28"/>
          <w:lang w:val="bg-BG"/>
        </w:rPr>
        <w:t>д</w:t>
      </w:r>
      <w:r w:rsidRPr="004E15FF">
        <w:rPr>
          <w:iCs/>
          <w:sz w:val="28"/>
          <w:szCs w:val="28"/>
          <w:lang w:val="en-AU"/>
        </w:rPr>
        <w:t xml:space="preserve"> съмнения и </w:t>
      </w:r>
      <w:r w:rsidRPr="004E15FF">
        <w:rPr>
          <w:sz w:val="28"/>
          <w:szCs w:val="28"/>
          <w:lang w:val="en-AU"/>
        </w:rPr>
        <w:t xml:space="preserve">спекулации компетентността на институцията Общински съвет – Поморие. </w:t>
      </w:r>
    </w:p>
    <w:p w:rsidR="004E15FF" w:rsidRPr="004E15FF" w:rsidRDefault="004E15FF" w:rsidP="004E15FF">
      <w:pPr>
        <w:ind w:left="-142" w:firstLine="709"/>
        <w:jc w:val="both"/>
        <w:rPr>
          <w:sz w:val="28"/>
          <w:szCs w:val="28"/>
          <w:lang w:val="bg-BG"/>
        </w:rPr>
      </w:pPr>
    </w:p>
    <w:p w:rsidR="004E15FF" w:rsidRPr="004E15FF" w:rsidRDefault="004E15FF" w:rsidP="004E15FF">
      <w:pPr>
        <w:ind w:left="-142" w:firstLine="709"/>
        <w:jc w:val="both"/>
        <w:rPr>
          <w:sz w:val="28"/>
          <w:szCs w:val="28"/>
          <w:lang w:val="en-AU"/>
        </w:rPr>
      </w:pPr>
      <w:r w:rsidRPr="004E15FF">
        <w:rPr>
          <w:sz w:val="28"/>
          <w:szCs w:val="28"/>
          <w:lang w:val="bg-BG"/>
        </w:rPr>
        <w:t>Считайки, че подобно поведение и изказвания п</w:t>
      </w:r>
      <w:r w:rsidRPr="004E15FF">
        <w:rPr>
          <w:sz w:val="28"/>
          <w:szCs w:val="28"/>
          <w:lang w:val="en-AU"/>
        </w:rPr>
        <w:t>реч</w:t>
      </w:r>
      <w:r w:rsidRPr="004E15FF">
        <w:rPr>
          <w:sz w:val="28"/>
          <w:szCs w:val="28"/>
          <w:lang w:val="bg-BG"/>
        </w:rPr>
        <w:t>ат</w:t>
      </w:r>
      <w:r w:rsidRPr="004E15FF">
        <w:rPr>
          <w:sz w:val="28"/>
          <w:szCs w:val="28"/>
          <w:lang w:val="en-AU"/>
        </w:rPr>
        <w:t xml:space="preserve"> на действителните ни задачи, решения и задължения, като</w:t>
      </w:r>
      <w:r w:rsidRPr="004E15FF">
        <w:rPr>
          <w:iCs/>
          <w:sz w:val="28"/>
          <w:szCs w:val="28"/>
          <w:lang w:val="en-AU"/>
        </w:rPr>
        <w:t xml:space="preserve"> дават повод за съмнения</w:t>
      </w:r>
      <w:r w:rsidRPr="004E15FF">
        <w:rPr>
          <w:sz w:val="28"/>
          <w:szCs w:val="28"/>
          <w:lang w:val="en-AU"/>
        </w:rPr>
        <w:t xml:space="preserve"> относно това дали Общинския</w:t>
      </w:r>
      <w:r w:rsidRPr="004E15FF">
        <w:rPr>
          <w:sz w:val="28"/>
          <w:szCs w:val="28"/>
          <w:lang w:val="bg-BG"/>
        </w:rPr>
        <w:t>т</w:t>
      </w:r>
      <w:r w:rsidRPr="004E15FF">
        <w:rPr>
          <w:sz w:val="28"/>
          <w:szCs w:val="28"/>
          <w:lang w:val="en-AU"/>
        </w:rPr>
        <w:t xml:space="preserve"> съвет работи в рамките на своята компетентност</w:t>
      </w:r>
      <w:r w:rsidRPr="004E15FF">
        <w:rPr>
          <w:sz w:val="28"/>
          <w:szCs w:val="28"/>
          <w:lang w:val="bg-BG"/>
        </w:rPr>
        <w:t>,</w:t>
      </w:r>
      <w:r w:rsidRPr="004E15FF">
        <w:rPr>
          <w:sz w:val="28"/>
          <w:szCs w:val="28"/>
          <w:lang w:val="en-AU"/>
        </w:rPr>
        <w:t xml:space="preserve"> при спазване изискванията на закона и съобразяване с интересите на гражданите на общината.</w:t>
      </w:r>
    </w:p>
    <w:p w:rsidR="004E15FF" w:rsidRPr="004E15FF" w:rsidRDefault="004E15FF" w:rsidP="004E15FF">
      <w:pPr>
        <w:ind w:left="-142" w:firstLine="709"/>
        <w:jc w:val="both"/>
        <w:rPr>
          <w:sz w:val="28"/>
          <w:szCs w:val="28"/>
          <w:lang w:val="en-AU"/>
        </w:rPr>
      </w:pPr>
    </w:p>
    <w:p w:rsidR="004E15FF" w:rsidRPr="004E15FF" w:rsidRDefault="004E15FF" w:rsidP="004E15FF">
      <w:pPr>
        <w:ind w:left="-142" w:firstLine="709"/>
        <w:jc w:val="both"/>
        <w:rPr>
          <w:sz w:val="28"/>
          <w:szCs w:val="28"/>
          <w:lang w:val="bg-BG"/>
        </w:rPr>
      </w:pPr>
      <w:r w:rsidRPr="004E15FF">
        <w:rPr>
          <w:sz w:val="28"/>
          <w:szCs w:val="28"/>
          <w:lang w:val="bg-BG"/>
        </w:rPr>
        <w:t>И</w:t>
      </w:r>
      <w:r w:rsidRPr="004E15FF">
        <w:rPr>
          <w:sz w:val="28"/>
          <w:szCs w:val="28"/>
          <w:lang w:val="en-AU"/>
        </w:rPr>
        <w:t>зраз</w:t>
      </w:r>
      <w:r w:rsidRPr="004E15FF">
        <w:rPr>
          <w:sz w:val="28"/>
          <w:szCs w:val="28"/>
          <w:lang w:val="bg-BG"/>
        </w:rPr>
        <w:t xml:space="preserve">явайки </w:t>
      </w:r>
      <w:r w:rsidRPr="004E15FF">
        <w:rPr>
          <w:sz w:val="28"/>
          <w:szCs w:val="28"/>
          <w:lang w:val="en-AU"/>
        </w:rPr>
        <w:t xml:space="preserve"> противопоставянето си на всякакви опити за персонални атаки срещу конкретни общински съветници, политически групи и срещу длъжността </w:t>
      </w:r>
      <w:r w:rsidRPr="004E15FF">
        <w:rPr>
          <w:sz w:val="28"/>
          <w:szCs w:val="28"/>
          <w:lang w:val="bg-BG"/>
        </w:rPr>
        <w:t>„</w:t>
      </w:r>
      <w:r w:rsidRPr="004E15FF">
        <w:rPr>
          <w:sz w:val="28"/>
          <w:szCs w:val="28"/>
          <w:lang w:val="en-AU"/>
        </w:rPr>
        <w:t>общински съветник</w:t>
      </w:r>
      <w:r w:rsidRPr="004E15FF">
        <w:rPr>
          <w:sz w:val="28"/>
          <w:szCs w:val="28"/>
          <w:lang w:val="bg-BG"/>
        </w:rPr>
        <w:t>“</w:t>
      </w:r>
      <w:r w:rsidRPr="004E15FF">
        <w:rPr>
          <w:sz w:val="28"/>
          <w:szCs w:val="28"/>
          <w:lang w:val="en-AU"/>
        </w:rPr>
        <w:t xml:space="preserve"> като цяло</w:t>
      </w:r>
    </w:p>
    <w:p w:rsidR="004E15FF" w:rsidRPr="004E15FF" w:rsidRDefault="004E15FF" w:rsidP="004E15FF">
      <w:pPr>
        <w:jc w:val="both"/>
        <w:rPr>
          <w:bCs/>
          <w:sz w:val="28"/>
          <w:szCs w:val="28"/>
          <w:lang w:val="bg-BG"/>
        </w:rPr>
      </w:pPr>
    </w:p>
    <w:p w:rsidR="004E15FF" w:rsidRPr="004E15FF" w:rsidRDefault="004E15FF" w:rsidP="004E15FF">
      <w:pPr>
        <w:ind w:left="-142"/>
        <w:jc w:val="both"/>
        <w:rPr>
          <w:bCs/>
          <w:sz w:val="28"/>
          <w:szCs w:val="28"/>
          <w:lang w:val="en-AU"/>
        </w:rPr>
      </w:pPr>
      <w:r w:rsidRPr="004E15FF">
        <w:rPr>
          <w:bCs/>
          <w:sz w:val="28"/>
          <w:szCs w:val="28"/>
          <w:lang w:val="bg-BG"/>
        </w:rPr>
        <w:tab/>
      </w:r>
      <w:r w:rsidRPr="004E15FF">
        <w:rPr>
          <w:bCs/>
          <w:sz w:val="28"/>
          <w:szCs w:val="28"/>
          <w:lang w:val="bg-BG"/>
        </w:rPr>
        <w:tab/>
      </w:r>
      <w:r w:rsidRPr="004E15FF">
        <w:rPr>
          <w:bCs/>
          <w:sz w:val="28"/>
          <w:szCs w:val="28"/>
          <w:lang w:val="en-AU"/>
        </w:rPr>
        <w:t>Ние,</w:t>
      </w:r>
      <w:r w:rsidRPr="004E15FF">
        <w:rPr>
          <w:bCs/>
          <w:sz w:val="28"/>
          <w:szCs w:val="28"/>
          <w:lang w:val="bg-BG"/>
        </w:rPr>
        <w:t xml:space="preserve"> </w:t>
      </w:r>
      <w:r w:rsidRPr="004E15FF">
        <w:rPr>
          <w:bCs/>
          <w:sz w:val="28"/>
          <w:szCs w:val="28"/>
          <w:lang w:val="en-AU"/>
        </w:rPr>
        <w:t xml:space="preserve">Общинските съветници от Общински съвет - </w:t>
      </w:r>
      <w:r w:rsidRPr="004E15FF">
        <w:rPr>
          <w:bCs/>
          <w:sz w:val="28"/>
          <w:szCs w:val="28"/>
          <w:lang w:val="bg-BG"/>
        </w:rPr>
        <w:t>Поморие</w:t>
      </w:r>
      <w:r w:rsidRPr="004E15FF">
        <w:rPr>
          <w:bCs/>
          <w:sz w:val="28"/>
          <w:szCs w:val="28"/>
          <w:lang w:val="en-AU"/>
        </w:rPr>
        <w:t xml:space="preserve">, с настоящата Декларация изказваме своето </w:t>
      </w:r>
      <w:r w:rsidRPr="004E15FF">
        <w:rPr>
          <w:bCs/>
          <w:sz w:val="28"/>
          <w:szCs w:val="28"/>
          <w:lang w:val="bg-BG"/>
        </w:rPr>
        <w:t>мнение</w:t>
      </w:r>
      <w:r w:rsidRPr="004E15FF">
        <w:rPr>
          <w:bCs/>
          <w:sz w:val="28"/>
          <w:szCs w:val="28"/>
          <w:lang w:val="en-AU"/>
        </w:rPr>
        <w:t>:</w:t>
      </w:r>
    </w:p>
    <w:p w:rsidR="004E15FF" w:rsidRPr="004E15FF" w:rsidRDefault="004E15FF" w:rsidP="004E15FF">
      <w:pPr>
        <w:ind w:left="-142"/>
        <w:jc w:val="both"/>
        <w:rPr>
          <w:bCs/>
          <w:sz w:val="28"/>
          <w:szCs w:val="28"/>
          <w:lang w:val="en-AU"/>
        </w:rPr>
      </w:pPr>
    </w:p>
    <w:p w:rsidR="004E15FF" w:rsidRPr="004E15FF" w:rsidRDefault="004E15FF" w:rsidP="004E15FF">
      <w:pPr>
        <w:tabs>
          <w:tab w:val="left" w:pos="720"/>
        </w:tabs>
        <w:ind w:left="-142"/>
        <w:jc w:val="both"/>
        <w:rPr>
          <w:sz w:val="28"/>
          <w:szCs w:val="28"/>
          <w:lang w:val="bg-BG"/>
        </w:rPr>
      </w:pPr>
      <w:r w:rsidRPr="004E15FF">
        <w:rPr>
          <w:bCs/>
          <w:sz w:val="28"/>
          <w:szCs w:val="28"/>
          <w:lang w:val="bg-BG"/>
        </w:rPr>
        <w:tab/>
      </w:r>
      <w:r w:rsidRPr="004E15FF">
        <w:rPr>
          <w:sz w:val="28"/>
          <w:szCs w:val="28"/>
          <w:lang w:val="bg-BG"/>
        </w:rPr>
        <w:t xml:space="preserve"> </w:t>
      </w:r>
      <w:r w:rsidRPr="004E15FF">
        <w:rPr>
          <w:sz w:val="28"/>
          <w:szCs w:val="28"/>
          <w:lang w:val="en-AU"/>
        </w:rPr>
        <w:t>Всяка демонстративн</w:t>
      </w:r>
      <w:r w:rsidRPr="004E15FF">
        <w:rPr>
          <w:sz w:val="28"/>
          <w:szCs w:val="28"/>
          <w:lang w:val="bg-BG"/>
        </w:rPr>
        <w:t>а</w:t>
      </w:r>
      <w:r w:rsidRPr="004E15FF">
        <w:rPr>
          <w:sz w:val="28"/>
          <w:szCs w:val="28"/>
          <w:lang w:val="en-AU"/>
        </w:rPr>
        <w:t xml:space="preserve"> риторика от наша страна, произнесен</w:t>
      </w:r>
      <w:r w:rsidRPr="004E15FF">
        <w:rPr>
          <w:sz w:val="28"/>
          <w:szCs w:val="28"/>
          <w:lang w:val="bg-BG"/>
        </w:rPr>
        <w:t>а</w:t>
      </w:r>
      <w:r w:rsidRPr="004E15FF">
        <w:rPr>
          <w:sz w:val="28"/>
          <w:szCs w:val="28"/>
          <w:lang w:val="en-AU"/>
        </w:rPr>
        <w:t xml:space="preserve"> от трибуната на общински</w:t>
      </w:r>
      <w:r w:rsidRPr="004E15FF">
        <w:rPr>
          <w:sz w:val="28"/>
          <w:szCs w:val="28"/>
          <w:lang w:val="bg-BG"/>
        </w:rPr>
        <w:t>я</w:t>
      </w:r>
      <w:r w:rsidRPr="004E15FF">
        <w:rPr>
          <w:sz w:val="28"/>
          <w:szCs w:val="28"/>
          <w:lang w:val="en-AU"/>
        </w:rPr>
        <w:t xml:space="preserve"> съвет</w:t>
      </w:r>
      <w:r w:rsidRPr="004E15FF">
        <w:rPr>
          <w:sz w:val="28"/>
          <w:szCs w:val="28"/>
          <w:lang w:val="bg-BG"/>
        </w:rPr>
        <w:t>,</w:t>
      </w:r>
      <w:r w:rsidRPr="004E15FF">
        <w:rPr>
          <w:sz w:val="28"/>
          <w:szCs w:val="28"/>
          <w:lang w:val="en-AU"/>
        </w:rPr>
        <w:t xml:space="preserve"> води до обезценяване на основни принципи, залегнали в нашата работа, от една страна, а от друга </w:t>
      </w:r>
      <w:r w:rsidRPr="004E15FF">
        <w:rPr>
          <w:sz w:val="28"/>
          <w:szCs w:val="28"/>
          <w:lang w:val="bg-BG"/>
        </w:rPr>
        <w:t xml:space="preserve">- </w:t>
      </w:r>
      <w:r w:rsidRPr="004E15FF">
        <w:rPr>
          <w:sz w:val="28"/>
          <w:szCs w:val="28"/>
          <w:lang w:val="en-AU"/>
        </w:rPr>
        <w:t>засяга институционалното доверие в Общински съвет - Поморие и мястото му в едно изграждано върху върховенството на закона демократично общество</w:t>
      </w:r>
      <w:r w:rsidRPr="004E15FF">
        <w:rPr>
          <w:sz w:val="28"/>
          <w:szCs w:val="28"/>
          <w:lang w:val="bg-BG"/>
        </w:rPr>
        <w:t>.</w:t>
      </w:r>
    </w:p>
    <w:p w:rsidR="004E15FF" w:rsidRPr="004E15FF" w:rsidRDefault="004E15FF" w:rsidP="004E15FF">
      <w:pPr>
        <w:tabs>
          <w:tab w:val="left" w:pos="720"/>
        </w:tabs>
        <w:ind w:left="-142"/>
        <w:jc w:val="both"/>
        <w:rPr>
          <w:sz w:val="28"/>
          <w:szCs w:val="28"/>
          <w:lang w:val="bg-BG"/>
        </w:rPr>
      </w:pPr>
    </w:p>
    <w:p w:rsidR="004E15FF" w:rsidRPr="004E15FF" w:rsidRDefault="004E15FF" w:rsidP="004E15FF">
      <w:pPr>
        <w:tabs>
          <w:tab w:val="left" w:pos="720"/>
        </w:tabs>
        <w:ind w:left="-142"/>
        <w:jc w:val="both"/>
        <w:rPr>
          <w:sz w:val="28"/>
          <w:szCs w:val="28"/>
          <w:lang w:val="bg-BG"/>
        </w:rPr>
      </w:pPr>
      <w:r w:rsidRPr="004E15FF">
        <w:rPr>
          <w:sz w:val="28"/>
          <w:szCs w:val="28"/>
          <w:lang w:val="bg-BG"/>
        </w:rPr>
        <w:tab/>
        <w:t>Призоваваме за спазване на добрия тон и колегиалност</w:t>
      </w:r>
      <w:r w:rsidRPr="004E15FF">
        <w:rPr>
          <w:iCs/>
          <w:sz w:val="28"/>
          <w:szCs w:val="28"/>
          <w:lang w:val="en-AU"/>
        </w:rPr>
        <w:t xml:space="preserve"> в работата на общинския съвет</w:t>
      </w:r>
      <w:r w:rsidRPr="004E15FF">
        <w:rPr>
          <w:iCs/>
          <w:sz w:val="28"/>
          <w:szCs w:val="28"/>
          <w:lang w:val="bg-BG"/>
        </w:rPr>
        <w:t>.</w:t>
      </w:r>
    </w:p>
    <w:p w:rsidR="004E15FF" w:rsidRPr="004E15FF" w:rsidRDefault="004E15FF" w:rsidP="004E15FF">
      <w:pPr>
        <w:tabs>
          <w:tab w:val="left" w:pos="720"/>
        </w:tabs>
        <w:ind w:right="543"/>
        <w:jc w:val="both"/>
        <w:rPr>
          <w:b/>
          <w:bCs/>
          <w:sz w:val="28"/>
          <w:szCs w:val="28"/>
          <w:lang w:val="bg-BG"/>
        </w:rPr>
      </w:pPr>
    </w:p>
    <w:p w:rsidR="004E15FF" w:rsidRPr="004E15FF" w:rsidRDefault="004E15FF" w:rsidP="004E15FF">
      <w:pPr>
        <w:ind w:left="284" w:right="543"/>
        <w:jc w:val="both"/>
        <w:rPr>
          <w:sz w:val="28"/>
          <w:szCs w:val="28"/>
          <w:lang w:val="bg-BG"/>
        </w:rPr>
      </w:pPr>
      <w:r w:rsidRPr="004E15FF">
        <w:rPr>
          <w:sz w:val="28"/>
          <w:szCs w:val="28"/>
          <w:lang w:val="bg-BG"/>
        </w:rPr>
        <w:t>Адам Адамов</w:t>
      </w:r>
      <w:r w:rsidRPr="004E15FF">
        <w:rPr>
          <w:sz w:val="28"/>
          <w:szCs w:val="28"/>
          <w:lang w:val="en-AU"/>
        </w:rPr>
        <w:tab/>
      </w:r>
      <w:r w:rsidRPr="004E15FF">
        <w:rPr>
          <w:sz w:val="28"/>
          <w:szCs w:val="28"/>
          <w:lang w:val="en-AU"/>
        </w:rPr>
        <w:tab/>
      </w:r>
    </w:p>
    <w:p w:rsidR="004E15FF" w:rsidRPr="004E15FF" w:rsidRDefault="004E15FF" w:rsidP="004E15FF">
      <w:pPr>
        <w:ind w:left="284" w:right="543"/>
        <w:jc w:val="both"/>
        <w:rPr>
          <w:sz w:val="28"/>
          <w:szCs w:val="28"/>
          <w:lang w:val="bg-BG"/>
        </w:rPr>
      </w:pPr>
      <w:r w:rsidRPr="004E15FF">
        <w:rPr>
          <w:sz w:val="28"/>
          <w:szCs w:val="28"/>
          <w:lang w:val="en-AU"/>
        </w:rPr>
        <w:t>Председател на Общински съвет – Поморие</w:t>
      </w:r>
      <w:r w:rsidRPr="004E15FF">
        <w:rPr>
          <w:b/>
          <w:bCs/>
          <w:sz w:val="28"/>
          <w:szCs w:val="28"/>
          <w:lang w:val="bg-BG"/>
        </w:rPr>
        <w:t xml:space="preserve">                                      </w:t>
      </w:r>
    </w:p>
    <w:p w:rsidR="004E15FF" w:rsidRPr="004E15FF" w:rsidRDefault="004E15FF" w:rsidP="004E15FF">
      <w:pPr>
        <w:ind w:firstLine="708"/>
        <w:jc w:val="both"/>
        <w:rPr>
          <w:sz w:val="28"/>
          <w:szCs w:val="28"/>
          <w:u w:val="single"/>
          <w:lang w:val="bg-BG"/>
        </w:rPr>
      </w:pPr>
    </w:p>
    <w:p w:rsidR="004E15FF" w:rsidRPr="004E15FF" w:rsidRDefault="004E15FF" w:rsidP="004E15FF">
      <w:pPr>
        <w:tabs>
          <w:tab w:val="center" w:pos="5904"/>
          <w:tab w:val="left" w:pos="7820"/>
        </w:tabs>
        <w:ind w:firstLine="709"/>
        <w:jc w:val="both"/>
        <w:rPr>
          <w:sz w:val="28"/>
          <w:szCs w:val="28"/>
          <w:lang w:val="bg-BG"/>
        </w:rPr>
      </w:pPr>
      <w:r w:rsidRPr="004E15FF">
        <w:rPr>
          <w:sz w:val="28"/>
          <w:szCs w:val="28"/>
          <w:lang w:val="bg-BG" w:bidi="bg-BG"/>
        </w:rPr>
        <w:t>По т.2. от дневния ред:„</w:t>
      </w:r>
      <w:r w:rsidRPr="004E15FF">
        <w:rPr>
          <w:sz w:val="28"/>
          <w:szCs w:val="28"/>
          <w:lang w:val="bg-BG"/>
        </w:rPr>
        <w:t>ОС-635/</w:t>
      </w:r>
      <w:r w:rsidRPr="004E15FF">
        <w:rPr>
          <w:rFonts w:eastAsia="Calibri"/>
          <w:sz w:val="28"/>
          <w:szCs w:val="28"/>
          <w:lang w:val="bg-BG" w:eastAsia="en-US"/>
        </w:rPr>
        <w:t>06</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учредяване право на ползване за устройване на постоянен пчелин в землището на с. Медово.</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589/28.08.2025г.</w:t>
      </w:r>
    </w:p>
    <w:p w:rsidR="004E15FF" w:rsidRPr="004E15FF" w:rsidRDefault="004E15FF" w:rsidP="004E15FF">
      <w:pPr>
        <w:jc w:val="both"/>
        <w:rPr>
          <w:sz w:val="28"/>
          <w:szCs w:val="28"/>
          <w:lang w:val="bg-BG"/>
        </w:rPr>
      </w:pPr>
      <w:r w:rsidRPr="004E15FF">
        <w:rPr>
          <w:sz w:val="28"/>
          <w:szCs w:val="28"/>
          <w:lang w:val="bg-BG"/>
        </w:rPr>
        <w:t xml:space="preserve">        На основание чл. 21, ал. 1, т. 8 от Закона за местното самоуправление и местната администрация във връзка с чл. 39, ал. 3 от Закона за общинската собственост, чл. 11,ал. 1 и ал. 2 от Закона за пчеларството и чл. </w:t>
      </w:r>
      <w:r w:rsidRPr="004E15FF">
        <w:rPr>
          <w:sz w:val="28"/>
          <w:szCs w:val="28"/>
        </w:rPr>
        <w:t>69</w:t>
      </w:r>
      <w:r w:rsidRPr="004E15FF">
        <w:rPr>
          <w:sz w:val="28"/>
          <w:szCs w:val="28"/>
          <w:lang w:val="bg-BG"/>
        </w:rPr>
        <w:t xml:space="preserve">, ал. </w:t>
      </w:r>
      <w:r w:rsidRPr="004E15FF">
        <w:rPr>
          <w:sz w:val="28"/>
          <w:szCs w:val="28"/>
        </w:rPr>
        <w:t>3</w:t>
      </w:r>
      <w:r w:rsidRPr="004E15FF">
        <w:rPr>
          <w:sz w:val="28"/>
          <w:szCs w:val="28"/>
          <w:lang w:val="bg-BG"/>
        </w:rPr>
        <w:t xml:space="preserve">, т. 2 и чл. 71, ал. 7 от Закона за горите, Общински съвет – Поморие възлага на Кмета на Община Поморие да учреди на Айшен *** Мехмед, ЕГН 910429****, с постоянен адрес: с. Добра поляна, община Руен, област Бургас, </w:t>
      </w:r>
      <w:r w:rsidRPr="004E15FF">
        <w:rPr>
          <w:b/>
          <w:sz w:val="28"/>
          <w:szCs w:val="28"/>
          <w:lang w:val="bg-BG"/>
        </w:rPr>
        <w:t>безвъзмездно право на ползване за срок от 10 /десет/</w:t>
      </w:r>
      <w:r w:rsidRPr="004E15FF">
        <w:rPr>
          <w:sz w:val="28"/>
          <w:szCs w:val="28"/>
          <w:lang w:val="bg-BG"/>
        </w:rPr>
        <w:t xml:space="preserve"> години върху 2000 кв. м с координатни точки: </w:t>
      </w:r>
      <w:r w:rsidRPr="004E15FF">
        <w:rPr>
          <w:b/>
          <w:sz w:val="28"/>
          <w:szCs w:val="28"/>
          <w:lang w:val="bg-BG"/>
        </w:rPr>
        <w:t>1</w:t>
      </w:r>
      <w:r w:rsidRPr="004E15FF">
        <w:rPr>
          <w:sz w:val="28"/>
          <w:szCs w:val="28"/>
          <w:lang w:val="bg-BG"/>
        </w:rPr>
        <w:t xml:space="preserve">. </w:t>
      </w:r>
      <w:r w:rsidRPr="004E15FF">
        <w:rPr>
          <w:sz w:val="28"/>
          <w:szCs w:val="28"/>
        </w:rPr>
        <w:t xml:space="preserve">X 4730567.98, Y 668919.33; </w:t>
      </w:r>
      <w:r w:rsidRPr="004E15FF">
        <w:rPr>
          <w:b/>
          <w:sz w:val="28"/>
          <w:szCs w:val="28"/>
        </w:rPr>
        <w:t>2</w:t>
      </w:r>
      <w:r w:rsidRPr="004E15FF">
        <w:rPr>
          <w:sz w:val="28"/>
          <w:szCs w:val="28"/>
        </w:rPr>
        <w:t xml:space="preserve">. X 4730550.00, Y 668942.00; </w:t>
      </w:r>
      <w:r w:rsidRPr="004E15FF">
        <w:rPr>
          <w:b/>
          <w:sz w:val="28"/>
          <w:szCs w:val="28"/>
        </w:rPr>
        <w:t>3</w:t>
      </w:r>
      <w:r w:rsidRPr="004E15FF">
        <w:rPr>
          <w:sz w:val="28"/>
          <w:szCs w:val="28"/>
        </w:rPr>
        <w:t xml:space="preserve">. X 4730542.00, Y 668902.00; </w:t>
      </w:r>
      <w:r w:rsidRPr="004E15FF">
        <w:rPr>
          <w:b/>
          <w:sz w:val="28"/>
          <w:szCs w:val="28"/>
        </w:rPr>
        <w:t>4</w:t>
      </w:r>
      <w:r w:rsidRPr="004E15FF">
        <w:rPr>
          <w:sz w:val="28"/>
          <w:szCs w:val="28"/>
        </w:rPr>
        <w:t xml:space="preserve">. X 4730536.36, Y 668862.90; </w:t>
      </w:r>
      <w:r w:rsidRPr="004E15FF">
        <w:rPr>
          <w:b/>
          <w:sz w:val="28"/>
          <w:szCs w:val="28"/>
        </w:rPr>
        <w:t>5</w:t>
      </w:r>
      <w:r w:rsidRPr="004E15FF">
        <w:rPr>
          <w:sz w:val="28"/>
          <w:szCs w:val="28"/>
        </w:rPr>
        <w:t xml:space="preserve">. X 4730566.27, Y 668847.21, представляващ </w:t>
      </w:r>
      <w:r w:rsidRPr="004E15FF">
        <w:rPr>
          <w:sz w:val="28"/>
          <w:szCs w:val="28"/>
          <w:lang w:val="bg-BG"/>
        </w:rPr>
        <w:t xml:space="preserve">част от поземлен имот, общинска </w:t>
      </w:r>
      <w:r w:rsidRPr="004E15FF">
        <w:rPr>
          <w:sz w:val="28"/>
          <w:szCs w:val="28"/>
        </w:rPr>
        <w:t xml:space="preserve">публична </w:t>
      </w:r>
      <w:r w:rsidRPr="004E15FF">
        <w:rPr>
          <w:sz w:val="28"/>
          <w:szCs w:val="28"/>
          <w:lang w:val="bg-BG"/>
        </w:rPr>
        <w:t xml:space="preserve">собственост с идентификатор 47651.7.122, на площ 1390067 кв.м, местност: </w:t>
      </w:r>
      <w:r w:rsidRPr="004E15FF">
        <w:rPr>
          <w:sz w:val="28"/>
          <w:szCs w:val="28"/>
          <w:lang w:val="bg-BG"/>
        </w:rPr>
        <w:lastRenderedPageBreak/>
        <w:t>„Острия връх“, с НТП друг вид дървопроизводителна гора, за разполагане на постоянен пчелин.</w:t>
      </w:r>
    </w:p>
    <w:p w:rsidR="004E15FF" w:rsidRPr="004E15FF" w:rsidRDefault="004E15FF" w:rsidP="004E15FF">
      <w:pPr>
        <w:ind w:firstLine="708"/>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т.3. от дневния ред:„</w:t>
      </w:r>
      <w:r w:rsidRPr="004E15FF">
        <w:rPr>
          <w:sz w:val="28"/>
          <w:szCs w:val="28"/>
          <w:lang w:val="bg-BG"/>
        </w:rPr>
        <w:t>ОС-640/</w:t>
      </w:r>
      <w:r w:rsidRPr="004E15FF">
        <w:rPr>
          <w:rFonts w:eastAsia="Calibri"/>
          <w:sz w:val="28"/>
          <w:szCs w:val="28"/>
          <w:lang w:val="bg-BG" w:eastAsia="en-US"/>
        </w:rPr>
        <w:t>07</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и</w:t>
      </w:r>
      <w:r w:rsidRPr="004E15FF">
        <w:rPr>
          <w:bCs/>
          <w:sz w:val="28"/>
          <w:szCs w:val="28"/>
          <w:lang w:val="bg-BG"/>
        </w:rPr>
        <w:t>нформация за текущото касово изпълнение на Бюджета за полугодието на 2025 година на община 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590/28.08.2025г.</w:t>
      </w:r>
    </w:p>
    <w:p w:rsidR="004E15FF" w:rsidRPr="004E15FF" w:rsidRDefault="004E15FF" w:rsidP="004E15FF">
      <w:pPr>
        <w:widowControl w:val="0"/>
        <w:autoSpaceDE w:val="0"/>
        <w:autoSpaceDN w:val="0"/>
        <w:adjustRightInd w:val="0"/>
        <w:ind w:firstLine="700"/>
        <w:jc w:val="both"/>
        <w:rPr>
          <w:bCs/>
          <w:sz w:val="28"/>
          <w:szCs w:val="28"/>
        </w:rPr>
      </w:pPr>
      <w:r w:rsidRPr="004E15FF">
        <w:rPr>
          <w:bCs/>
          <w:sz w:val="28"/>
          <w:szCs w:val="28"/>
          <w:lang w:val="bg-BG"/>
        </w:rPr>
        <w:t>На основание чл.21, ал.1, т.6 от ЗМСМА и в изпълнение на чл.137, ал.2 и чл. 125, ал.4 от Закона за публичните финанси, Общински съвет - Поморие приема уточнения план и отчета за изпълнение на бюджета и актуализираните разчети и отчети на сметките за средствата от Европейския съюз за полугодието на 2025г. на община Поморие, който е приложен и е неразделна част от настоящото решение.</w:t>
      </w:r>
    </w:p>
    <w:p w:rsidR="004E15FF" w:rsidRPr="004E15FF" w:rsidRDefault="004E15FF" w:rsidP="004E15FF">
      <w:pPr>
        <w:ind w:firstLine="709"/>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т.4. от дневния ред:„</w:t>
      </w:r>
      <w:r w:rsidRPr="004E15FF">
        <w:rPr>
          <w:sz w:val="28"/>
          <w:szCs w:val="28"/>
          <w:lang w:val="bg-BG"/>
        </w:rPr>
        <w:t>ОС-649/</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разпореждане с общинско имущество, собственост на </w:t>
      </w:r>
      <w:r w:rsidRPr="004E15FF">
        <w:rPr>
          <w:rFonts w:eastAsia="Batang"/>
          <w:sz w:val="28"/>
          <w:szCs w:val="28"/>
          <w:lang w:val="bg-BG" w:eastAsia="en-US"/>
        </w:rPr>
        <w:t>Общинско предприятие „Озеленяване, горско и селско стопанство” – 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591/28.08.2025г.</w:t>
      </w:r>
    </w:p>
    <w:p w:rsidR="004E15FF" w:rsidRPr="004E15FF" w:rsidRDefault="004E15FF" w:rsidP="004E15FF">
      <w:pPr>
        <w:ind w:firstLine="708"/>
        <w:jc w:val="both"/>
        <w:rPr>
          <w:sz w:val="28"/>
          <w:szCs w:val="28"/>
          <w:lang w:val="bg-BG"/>
        </w:rPr>
      </w:pPr>
      <w:r w:rsidRPr="004E15FF">
        <w:rPr>
          <w:sz w:val="28"/>
          <w:szCs w:val="28"/>
          <w:lang w:val="bg-BG"/>
        </w:rPr>
        <w:t>На основание чл. 21, ал. 1, т. 8 и  т. 23 и ал. 2 от ЗМСМА, чл. 42, ал. 4, т. 5 и</w:t>
      </w:r>
      <w:r w:rsidRPr="004E15FF">
        <w:rPr>
          <w:b/>
          <w:sz w:val="28"/>
          <w:szCs w:val="28"/>
          <w:lang w:val="bg-BG"/>
        </w:rPr>
        <w:t xml:space="preserve"> </w:t>
      </w:r>
      <w:r w:rsidRPr="004E15FF">
        <w:rPr>
          <w:sz w:val="28"/>
          <w:szCs w:val="28"/>
          <w:lang w:val="bg-BG"/>
        </w:rPr>
        <w:t xml:space="preserve">чл. 47 от Наредба № 1 за реда за придобиване, управление и разпореждане с общинско имущество на Общински съвет Поморие, Общински съвет Поморие: </w:t>
      </w:r>
    </w:p>
    <w:p w:rsidR="004E15FF" w:rsidRPr="004E15FF" w:rsidRDefault="004E15FF" w:rsidP="004E15FF">
      <w:pPr>
        <w:ind w:firstLine="708"/>
        <w:jc w:val="both"/>
        <w:rPr>
          <w:sz w:val="28"/>
          <w:szCs w:val="28"/>
          <w:lang w:val="bg-BG"/>
        </w:rPr>
      </w:pPr>
    </w:p>
    <w:p w:rsidR="004E15FF" w:rsidRPr="004E15FF" w:rsidRDefault="004E15FF" w:rsidP="00EB2AF9">
      <w:pPr>
        <w:numPr>
          <w:ilvl w:val="0"/>
          <w:numId w:val="1"/>
        </w:numPr>
        <w:ind w:left="0" w:firstLine="709"/>
        <w:jc w:val="both"/>
        <w:rPr>
          <w:rFonts w:eastAsia="Batang"/>
          <w:sz w:val="28"/>
          <w:szCs w:val="28"/>
          <w:lang w:val="bg-BG"/>
        </w:rPr>
      </w:pPr>
      <w:r w:rsidRPr="004E15FF">
        <w:rPr>
          <w:rFonts w:eastAsia="Arial Unicode MS"/>
          <w:sz w:val="28"/>
          <w:szCs w:val="28"/>
          <w:lang w:val="bg-BG"/>
        </w:rPr>
        <w:t xml:space="preserve">Приема бракуване на лек автомобил, </w:t>
      </w:r>
      <w:r w:rsidRPr="004E15FF">
        <w:rPr>
          <w:sz w:val="28"/>
          <w:szCs w:val="28"/>
          <w:shd w:val="clear" w:color="auto" w:fill="FFFFFF"/>
          <w:lang w:val="bg-BG"/>
        </w:rPr>
        <w:t>марка Нисан, модел Терано,  с рег.№ А1885 МК, с инв.№205102.</w:t>
      </w:r>
    </w:p>
    <w:p w:rsidR="004E15FF" w:rsidRPr="004E15FF" w:rsidRDefault="004E15FF" w:rsidP="004E15FF">
      <w:pPr>
        <w:jc w:val="both"/>
        <w:rPr>
          <w:rFonts w:eastAsia="Batang"/>
          <w:sz w:val="28"/>
          <w:szCs w:val="28"/>
          <w:lang w:val="bg-BG"/>
        </w:rPr>
      </w:pPr>
      <w:r w:rsidRPr="004E15FF">
        <w:rPr>
          <w:sz w:val="28"/>
          <w:szCs w:val="28"/>
          <w:shd w:val="clear" w:color="auto" w:fill="FFFFFF"/>
          <w:lang w:val="bg-BG"/>
        </w:rPr>
        <w:t xml:space="preserve"> </w:t>
      </w:r>
    </w:p>
    <w:p w:rsidR="004E15FF" w:rsidRPr="004E15FF" w:rsidRDefault="004E15FF" w:rsidP="00EB2AF9">
      <w:pPr>
        <w:numPr>
          <w:ilvl w:val="0"/>
          <w:numId w:val="1"/>
        </w:numPr>
        <w:ind w:left="0" w:firstLine="709"/>
        <w:jc w:val="both"/>
        <w:rPr>
          <w:rFonts w:eastAsia="Batang"/>
          <w:sz w:val="28"/>
          <w:szCs w:val="28"/>
          <w:lang w:val="bg-BG"/>
        </w:rPr>
      </w:pPr>
      <w:r w:rsidRPr="004E15FF">
        <w:rPr>
          <w:sz w:val="28"/>
          <w:szCs w:val="28"/>
          <w:lang w:val="bg-BG"/>
        </w:rPr>
        <w:t xml:space="preserve">Възлага на Директора на ОП „ОГСС“ да предаде </w:t>
      </w:r>
      <w:r w:rsidRPr="004E15FF">
        <w:rPr>
          <w:rFonts w:eastAsia="Arial Unicode MS"/>
          <w:sz w:val="28"/>
          <w:szCs w:val="28"/>
          <w:lang w:val="bg-BG"/>
        </w:rPr>
        <w:t xml:space="preserve">лек автомобил, </w:t>
      </w:r>
      <w:r w:rsidRPr="004E15FF">
        <w:rPr>
          <w:sz w:val="28"/>
          <w:szCs w:val="28"/>
          <w:shd w:val="clear" w:color="auto" w:fill="FFFFFF"/>
          <w:lang w:val="bg-BG"/>
        </w:rPr>
        <w:t>марка Нисан, модел Терано,  с рег.№ А1885 МК, с инв. №205102</w:t>
      </w:r>
      <w:r w:rsidRPr="004E15FF">
        <w:rPr>
          <w:sz w:val="28"/>
          <w:szCs w:val="28"/>
          <w:lang w:val="bg-BG"/>
        </w:rPr>
        <w:t xml:space="preserve"> на организация за оползотворяване на излезли от употреба моторни превозни средства, след което да предприеме всички необходими действия по дерегистриране на автомобила от КАТ.</w:t>
      </w:r>
    </w:p>
    <w:p w:rsidR="004E15FF" w:rsidRPr="004E15FF" w:rsidRDefault="004E15FF" w:rsidP="004E15FF">
      <w:pPr>
        <w:jc w:val="both"/>
        <w:rPr>
          <w:rFonts w:eastAsia="Batang"/>
          <w:sz w:val="28"/>
          <w:szCs w:val="28"/>
          <w:lang w:val="bg-BG"/>
        </w:rPr>
      </w:pPr>
    </w:p>
    <w:p w:rsidR="004E15FF" w:rsidRPr="004E15FF" w:rsidRDefault="004E15FF" w:rsidP="00EB2AF9">
      <w:pPr>
        <w:numPr>
          <w:ilvl w:val="0"/>
          <w:numId w:val="1"/>
        </w:numPr>
        <w:ind w:left="0" w:firstLine="709"/>
        <w:jc w:val="both"/>
        <w:rPr>
          <w:rFonts w:eastAsia="Batang"/>
          <w:sz w:val="28"/>
          <w:szCs w:val="28"/>
          <w:lang w:val="bg-BG"/>
        </w:rPr>
      </w:pPr>
      <w:r w:rsidRPr="004E15FF">
        <w:rPr>
          <w:sz w:val="28"/>
          <w:szCs w:val="28"/>
          <w:lang w:val="bg-BG"/>
        </w:rPr>
        <w:t xml:space="preserve">Възлага на Директора на ОП „ОГСС“ след приключване на процедурата по т. </w:t>
      </w:r>
      <w:r w:rsidRPr="004E15FF">
        <w:rPr>
          <w:sz w:val="28"/>
          <w:szCs w:val="28"/>
        </w:rPr>
        <w:t>II</w:t>
      </w:r>
      <w:r w:rsidRPr="004E15FF">
        <w:rPr>
          <w:sz w:val="28"/>
          <w:szCs w:val="28"/>
          <w:lang w:val="bg-BG"/>
        </w:rPr>
        <w:t>, да предприеме всички необходими действия по актуализиране на Приложение № 2 към Правилник за организацията и дейността на Общинско предприятие „Озеленяване, горско и селско стопанство “</w:t>
      </w:r>
    </w:p>
    <w:p w:rsidR="004E15FF" w:rsidRPr="004E15FF" w:rsidRDefault="004E15FF" w:rsidP="004E15FF">
      <w:pPr>
        <w:ind w:firstLine="709"/>
        <w:jc w:val="both"/>
        <w:rPr>
          <w:sz w:val="28"/>
          <w:szCs w:val="28"/>
          <w:lang w:val="bg-BG"/>
        </w:rPr>
      </w:pPr>
    </w:p>
    <w:p w:rsidR="004E15FF" w:rsidRPr="004E15FF" w:rsidRDefault="004E15FF" w:rsidP="004E15FF">
      <w:pPr>
        <w:ind w:firstLine="708"/>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lastRenderedPageBreak/>
        <w:t>По т.5. от дневния ред:„</w:t>
      </w:r>
      <w:r w:rsidRPr="004E15FF">
        <w:rPr>
          <w:sz w:val="28"/>
          <w:szCs w:val="28"/>
          <w:lang w:val="bg-BG"/>
        </w:rPr>
        <w:t>ОС-652/</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определяне на представител на Община Поморие в предстоящото редовно годишно общо събрание на акционерите на „Хоризонт” АД, което ще се проведе на 29.08.2025 г.</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592/28.08.2025г.</w:t>
      </w:r>
    </w:p>
    <w:p w:rsidR="004E15FF" w:rsidRPr="004E15FF" w:rsidRDefault="004E15FF" w:rsidP="004E15FF">
      <w:pPr>
        <w:jc w:val="both"/>
        <w:rPr>
          <w:rFonts w:eastAsiaTheme="minorHAnsi"/>
          <w:sz w:val="28"/>
          <w:szCs w:val="28"/>
          <w:lang w:val="bg-BG" w:eastAsia="en-US"/>
        </w:rPr>
      </w:pPr>
      <w:r w:rsidRPr="004E15FF">
        <w:rPr>
          <w:rFonts w:ascii="Calibri" w:eastAsia="Calibri" w:hAnsi="Calibri"/>
          <w:bCs/>
          <w:sz w:val="28"/>
          <w:szCs w:val="28"/>
          <w:lang w:val="bg-BG" w:eastAsia="en-US"/>
        </w:rPr>
        <w:tab/>
      </w:r>
      <w:r w:rsidRPr="004E15FF">
        <w:rPr>
          <w:rFonts w:eastAsia="Calibri"/>
          <w:bCs/>
          <w:sz w:val="28"/>
          <w:szCs w:val="28"/>
          <w:lang w:val="bg-BG" w:eastAsia="en-US"/>
        </w:rPr>
        <w:t>Н</w:t>
      </w:r>
      <w:r w:rsidRPr="004E15FF">
        <w:rPr>
          <w:rFonts w:eastAsiaTheme="minorHAnsi"/>
          <w:sz w:val="28"/>
          <w:szCs w:val="28"/>
          <w:lang w:val="bg-BG" w:eastAsia="en-US"/>
        </w:rPr>
        <w:t xml:space="preserve">а основание разпоредбата на чл. 21, ал. 1, т. 9 от ЗМСМА и във връзка с чл. 21, ал. 3 от </w:t>
      </w:r>
      <w:r w:rsidRPr="004E15FF">
        <w:rPr>
          <w:rFonts w:eastAsia="Calibri"/>
          <w:sz w:val="28"/>
          <w:szCs w:val="28"/>
          <w:lang w:val="bg-BG" w:eastAsia="en-US"/>
        </w:rPr>
        <w:t xml:space="preserve"> НАРЕДБА №10 </w:t>
      </w:r>
      <w:r w:rsidRPr="004E15FF">
        <w:rPr>
          <w:rFonts w:eastAsiaTheme="minorHAnsi"/>
          <w:bCs/>
          <w:sz w:val="28"/>
          <w:szCs w:val="28"/>
          <w:lang w:val="bg-BG" w:eastAsia="en-US"/>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r w:rsidRPr="004E15FF">
        <w:rPr>
          <w:rFonts w:eastAsiaTheme="minorHAnsi"/>
          <w:sz w:val="28"/>
          <w:szCs w:val="28"/>
          <w:lang w:val="bg-BG" w:eastAsia="en-US"/>
        </w:rPr>
        <w:t xml:space="preserve">, Общински съвет - Поморие </w:t>
      </w:r>
    </w:p>
    <w:p w:rsidR="004E15FF" w:rsidRPr="004E15FF" w:rsidRDefault="004E15FF" w:rsidP="004E15FF">
      <w:pPr>
        <w:jc w:val="both"/>
        <w:rPr>
          <w:rFonts w:eastAsiaTheme="minorHAnsi"/>
          <w:sz w:val="28"/>
          <w:szCs w:val="28"/>
          <w:lang w:val="bg-BG" w:eastAsia="en-US"/>
        </w:rPr>
      </w:pP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1. Избира </w:t>
      </w:r>
      <w:r w:rsidRPr="004E15FF">
        <w:rPr>
          <w:sz w:val="28"/>
          <w:szCs w:val="28"/>
          <w:lang w:val="bg-BG"/>
        </w:rPr>
        <w:t>Адам Георгиев Адамов - Председател на Общински съвет - Поморие</w:t>
      </w:r>
      <w:r w:rsidRPr="004E15FF">
        <w:rPr>
          <w:rFonts w:eastAsiaTheme="minorHAnsi"/>
          <w:sz w:val="28"/>
          <w:szCs w:val="28"/>
          <w:lang w:val="bg-BG" w:eastAsia="en-US"/>
        </w:rPr>
        <w:t xml:space="preserve"> за представител на Община Поморие в редовно годишно общо събрание на акционерите на „Хоризонт” АД, което ще се проведе на 29.08.2025 г. от 11:00 ч. в гр. Поморие, ул. „Търговска“ № 4.</w:t>
      </w:r>
    </w:p>
    <w:p w:rsidR="004E15FF" w:rsidRPr="004E15FF" w:rsidRDefault="004E15FF" w:rsidP="004E15FF">
      <w:pPr>
        <w:jc w:val="both"/>
        <w:rPr>
          <w:rFonts w:eastAsiaTheme="minorHAnsi"/>
          <w:sz w:val="28"/>
          <w:szCs w:val="28"/>
          <w:lang w:val="bg-BG" w:eastAsia="en-US"/>
        </w:rPr>
      </w:pP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2. </w:t>
      </w:r>
      <w:r w:rsidRPr="004E15FF">
        <w:rPr>
          <w:rFonts w:eastAsia="Calibri"/>
          <w:sz w:val="28"/>
          <w:szCs w:val="28"/>
          <w:lang w:val="bg-BG" w:eastAsia="en-US"/>
        </w:rPr>
        <w:t>Оправомощава</w:t>
      </w:r>
      <w:r w:rsidRPr="004E15FF">
        <w:rPr>
          <w:sz w:val="28"/>
          <w:szCs w:val="28"/>
          <w:lang w:val="bg-BG"/>
        </w:rPr>
        <w:t xml:space="preserve"> Адам Георгиев Адамов - Председател на Общински съвет - Поморие </w:t>
      </w:r>
      <w:r w:rsidRPr="004E15FF">
        <w:rPr>
          <w:rFonts w:eastAsia="Calibri"/>
          <w:sz w:val="28"/>
          <w:szCs w:val="28"/>
          <w:lang w:val="bg-BG" w:eastAsia="en-US"/>
        </w:rPr>
        <w:t>да гласува съобразно интересите на Община Поморие по предложенията от дневния ред</w:t>
      </w:r>
      <w:r w:rsidRPr="004E15FF">
        <w:rPr>
          <w:rFonts w:eastAsiaTheme="minorHAnsi"/>
          <w:sz w:val="28"/>
          <w:szCs w:val="28"/>
          <w:lang w:val="bg-BG" w:eastAsia="en-US"/>
        </w:rPr>
        <w:t>.</w:t>
      </w:r>
    </w:p>
    <w:p w:rsidR="004E15FF" w:rsidRPr="004E15FF" w:rsidRDefault="004E15FF" w:rsidP="004E15FF">
      <w:pPr>
        <w:tabs>
          <w:tab w:val="left" w:pos="1052"/>
        </w:tabs>
        <w:jc w:val="both"/>
        <w:rPr>
          <w:sz w:val="28"/>
          <w:szCs w:val="28"/>
          <w:lang w:val="bg-BG" w:eastAsia="en-US"/>
        </w:rPr>
      </w:pPr>
    </w:p>
    <w:p w:rsidR="004E15FF" w:rsidRPr="004E15FF" w:rsidRDefault="004E15FF" w:rsidP="004E15FF">
      <w:pPr>
        <w:tabs>
          <w:tab w:val="left" w:pos="0"/>
        </w:tabs>
        <w:jc w:val="both"/>
        <w:rPr>
          <w:sz w:val="28"/>
          <w:szCs w:val="28"/>
          <w:lang w:val="bg-BG" w:eastAsia="en-US"/>
        </w:rPr>
      </w:pPr>
      <w:r w:rsidRPr="004E15FF">
        <w:rPr>
          <w:sz w:val="28"/>
          <w:szCs w:val="28"/>
          <w:lang w:val="bg-BG" w:eastAsia="en-US"/>
        </w:rPr>
        <w:tab/>
        <w:t>3. Определя</w:t>
      </w:r>
      <w:r w:rsidRPr="004E15FF">
        <w:rPr>
          <w:b/>
          <w:sz w:val="28"/>
          <w:szCs w:val="28"/>
          <w:lang w:val="bg-BG"/>
        </w:rPr>
        <w:t xml:space="preserve"> </w:t>
      </w:r>
      <w:r w:rsidRPr="004E15FF">
        <w:rPr>
          <w:sz w:val="28"/>
          <w:szCs w:val="28"/>
          <w:lang w:val="bg-BG"/>
        </w:rPr>
        <w:t>Веселин Атанасов Анестиев - общински съветник и Председател на постоянната комисия по законност и обществен ред към Общински съвет - Поморие</w:t>
      </w:r>
      <w:r w:rsidRPr="004E15FF">
        <w:rPr>
          <w:sz w:val="28"/>
          <w:szCs w:val="28"/>
          <w:lang w:val="bg-BG" w:eastAsia="en-US"/>
        </w:rPr>
        <w:t xml:space="preserve"> за представител на Община Поморие в редовно годишно общо събрание на акционерите на Хоризонт АД, което ще се проведе на 29.08.2025 г. от 11:00 ч. в гр. Поморие, ул. „Търговска“ № 4, при невъзможност на </w:t>
      </w:r>
      <w:r w:rsidRPr="004E15FF">
        <w:rPr>
          <w:sz w:val="28"/>
          <w:szCs w:val="28"/>
          <w:lang w:val="bg-BG"/>
        </w:rPr>
        <w:t>Адам Георгиев Адамов - Председател на Общински съвет - Поморие</w:t>
      </w:r>
      <w:r w:rsidRPr="004E15FF">
        <w:rPr>
          <w:sz w:val="28"/>
          <w:szCs w:val="28"/>
          <w:lang w:val="bg-BG" w:eastAsia="en-US"/>
        </w:rPr>
        <w:t xml:space="preserve"> да участва лично в общото събрание на „Хоризонт” АД </w:t>
      </w:r>
      <w:r w:rsidRPr="004E15FF">
        <w:rPr>
          <w:rFonts w:eastAsia="Calibri"/>
          <w:bCs/>
          <w:sz w:val="28"/>
          <w:szCs w:val="28"/>
          <w:lang w:val="bg-BG"/>
        </w:rPr>
        <w:t>като го упълномощава да гласува</w:t>
      </w:r>
      <w:r w:rsidRPr="004E15FF">
        <w:rPr>
          <w:sz w:val="28"/>
          <w:szCs w:val="28"/>
          <w:lang w:val="bg-BG" w:eastAsia="en-US"/>
        </w:rPr>
        <w:t xml:space="preserve"> съобразно интересите на Община Поморие по предложения дневен ред.</w:t>
      </w:r>
    </w:p>
    <w:p w:rsidR="004E15FF" w:rsidRPr="004E15FF" w:rsidRDefault="004E15FF" w:rsidP="004E15FF">
      <w:pPr>
        <w:ind w:firstLine="708"/>
        <w:jc w:val="both"/>
        <w:rPr>
          <w:sz w:val="28"/>
          <w:szCs w:val="28"/>
          <w:lang w:val="bg-BG" w:eastAsia="en-US"/>
        </w:rPr>
      </w:pPr>
    </w:p>
    <w:p w:rsidR="004E15FF" w:rsidRPr="004E15FF" w:rsidRDefault="004E15FF" w:rsidP="004E15FF">
      <w:pPr>
        <w:ind w:firstLine="708"/>
        <w:jc w:val="both"/>
        <w:rPr>
          <w:rFonts w:eastAsiaTheme="minorHAnsi"/>
          <w:sz w:val="28"/>
          <w:szCs w:val="28"/>
          <w:lang w:val="bg-BG" w:eastAsia="en-US"/>
        </w:rPr>
      </w:pPr>
      <w:r w:rsidRPr="004E15FF">
        <w:rPr>
          <w:rFonts w:eastAsiaTheme="minorHAnsi"/>
          <w:bCs/>
          <w:sz w:val="28"/>
          <w:szCs w:val="28"/>
          <w:lang w:val="bg-BG" w:eastAsia="en-US"/>
        </w:rPr>
        <w:t>4. Д</w:t>
      </w:r>
      <w:r w:rsidRPr="004E15FF">
        <w:rPr>
          <w:rFonts w:eastAsiaTheme="minorHAnsi"/>
          <w:sz w:val="28"/>
          <w:szCs w:val="28"/>
          <w:lang w:val="bg-BG" w:eastAsia="en-US"/>
        </w:rPr>
        <w:t>опуска на основание чл. 60, ал.1 от АПК предварително изпълнение на настоящото решение, с оглед защита на обществени интереси и поради краткия период от време между датата на вземане на настоящото решение от Общински съвет - Поморие и датата на провеждане на редовното годишно общо събрание на акционерите на  „Хоризонт“ АД.</w:t>
      </w:r>
    </w:p>
    <w:p w:rsidR="004E15FF" w:rsidRPr="004E15FF" w:rsidRDefault="004E15FF" w:rsidP="004E15FF">
      <w:pPr>
        <w:ind w:firstLine="709"/>
        <w:jc w:val="both"/>
        <w:rPr>
          <w:color w:val="FF0000"/>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т.6. от дневния ред:„</w:t>
      </w:r>
      <w:r w:rsidRPr="004E15FF">
        <w:rPr>
          <w:sz w:val="28"/>
          <w:szCs w:val="28"/>
          <w:lang w:val="bg-BG"/>
        </w:rPr>
        <w:t>ОС-653/</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у</w:t>
      </w:r>
      <w:r w:rsidRPr="004E15FF">
        <w:rPr>
          <w:sz w:val="28"/>
          <w:szCs w:val="28"/>
          <w:lang w:val="bg-BG" w:eastAsia="en-US"/>
        </w:rPr>
        <w:t xml:space="preserve">чредяване на безвъзмездно право на ползване върху земя от общинския поземлен фонд в полза на Народно </w:t>
      </w:r>
      <w:r w:rsidRPr="004E15FF">
        <w:rPr>
          <w:sz w:val="28"/>
          <w:szCs w:val="28"/>
          <w:lang w:val="bg-BG" w:eastAsia="en-US"/>
        </w:rPr>
        <w:lastRenderedPageBreak/>
        <w:t>читалище „Атанас Манчев-1920 г.“ гр. Каблешково.</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593/28.08.2025г.</w:t>
      </w:r>
    </w:p>
    <w:p w:rsidR="004E15FF" w:rsidRPr="004E15FF" w:rsidRDefault="004E15FF" w:rsidP="004E15FF">
      <w:pPr>
        <w:ind w:firstLine="708"/>
        <w:jc w:val="both"/>
        <w:rPr>
          <w:sz w:val="28"/>
          <w:szCs w:val="28"/>
          <w:lang w:val="bg-BG" w:eastAsia="en-US"/>
        </w:rPr>
      </w:pPr>
      <w:r w:rsidRPr="004E15FF">
        <w:rPr>
          <w:sz w:val="28"/>
          <w:szCs w:val="28"/>
          <w:lang w:val="bg-BG" w:eastAsia="en-US"/>
        </w:rPr>
        <w:t xml:space="preserve">1. На основание </w:t>
      </w:r>
      <w:r w:rsidRPr="004E15FF">
        <w:rPr>
          <w:sz w:val="28"/>
          <w:szCs w:val="28"/>
          <w:lang w:eastAsia="en-US"/>
        </w:rPr>
        <w:t>чл.21,</w:t>
      </w:r>
      <w:r w:rsidRPr="004E15FF">
        <w:rPr>
          <w:sz w:val="28"/>
          <w:szCs w:val="28"/>
          <w:lang w:val="bg-BG" w:eastAsia="en-US"/>
        </w:rPr>
        <w:t xml:space="preserve"> ал.1,</w:t>
      </w:r>
      <w:r w:rsidRPr="004E15FF">
        <w:rPr>
          <w:sz w:val="28"/>
          <w:szCs w:val="28"/>
          <w:lang w:eastAsia="en-US"/>
        </w:rPr>
        <w:t xml:space="preserve"> т.8</w:t>
      </w:r>
      <w:r w:rsidRPr="004E15FF">
        <w:rPr>
          <w:sz w:val="28"/>
          <w:szCs w:val="28"/>
          <w:lang w:val="bg-BG" w:eastAsia="en-US"/>
        </w:rPr>
        <w:t xml:space="preserve"> и ал.2</w:t>
      </w:r>
      <w:r w:rsidRPr="004E15FF">
        <w:rPr>
          <w:sz w:val="28"/>
          <w:szCs w:val="28"/>
          <w:lang w:eastAsia="en-US"/>
        </w:rPr>
        <w:t xml:space="preserve"> от З</w:t>
      </w:r>
      <w:r w:rsidRPr="004E15FF">
        <w:rPr>
          <w:sz w:val="28"/>
          <w:szCs w:val="28"/>
          <w:lang w:val="bg-BG" w:eastAsia="en-US"/>
        </w:rPr>
        <w:t xml:space="preserve">акона за </w:t>
      </w:r>
      <w:r w:rsidRPr="004E15FF">
        <w:rPr>
          <w:sz w:val="28"/>
          <w:szCs w:val="28"/>
          <w:lang w:eastAsia="en-US"/>
        </w:rPr>
        <w:t>местното самоуправление и местната администрация</w:t>
      </w:r>
      <w:r w:rsidRPr="004E15FF">
        <w:rPr>
          <w:sz w:val="28"/>
          <w:szCs w:val="28"/>
          <w:lang w:val="bg-BG" w:eastAsia="en-US"/>
        </w:rPr>
        <w:t xml:space="preserve">, §6 от ПРЗ на Закона за народните читалища, чл.39, ал.5 от Закона за общинската собственост и чл.65, ал.5 от </w:t>
      </w:r>
      <w:r w:rsidRPr="004E15FF">
        <w:rPr>
          <w:sz w:val="28"/>
          <w:szCs w:val="28"/>
          <w:lang w:eastAsia="en-US"/>
        </w:rPr>
        <w:t>Наредба</w:t>
      </w:r>
      <w:r w:rsidRPr="004E15FF">
        <w:rPr>
          <w:sz w:val="28"/>
          <w:szCs w:val="28"/>
          <w:lang w:val="bg-BG" w:eastAsia="en-US"/>
        </w:rPr>
        <w:t xml:space="preserve"> №1</w:t>
      </w:r>
      <w:r w:rsidRPr="004E15FF">
        <w:rPr>
          <w:sz w:val="28"/>
          <w:szCs w:val="28"/>
          <w:lang w:eastAsia="en-US"/>
        </w:rPr>
        <w:t xml:space="preserve"> за реда за придобиване, управление и разпореждане с общинско имущество</w:t>
      </w:r>
      <w:r w:rsidRPr="004E15FF">
        <w:rPr>
          <w:sz w:val="28"/>
          <w:szCs w:val="28"/>
          <w:lang w:val="bg-BG" w:eastAsia="en-US"/>
        </w:rPr>
        <w:t xml:space="preserve"> </w:t>
      </w:r>
      <w:r w:rsidRPr="004E15FF">
        <w:rPr>
          <w:sz w:val="28"/>
          <w:szCs w:val="28"/>
          <w:lang w:eastAsia="en-US"/>
        </w:rPr>
        <w:t>Общински съвет</w:t>
      </w:r>
      <w:r w:rsidRPr="004E15FF">
        <w:rPr>
          <w:sz w:val="28"/>
          <w:szCs w:val="28"/>
          <w:lang w:val="bg-BG" w:eastAsia="en-US"/>
        </w:rPr>
        <w:t xml:space="preserve"> – </w:t>
      </w:r>
      <w:r w:rsidRPr="004E15FF">
        <w:rPr>
          <w:sz w:val="28"/>
          <w:szCs w:val="28"/>
          <w:lang w:eastAsia="en-US"/>
        </w:rPr>
        <w:t>Поморие</w:t>
      </w:r>
      <w:r w:rsidRPr="004E15FF">
        <w:rPr>
          <w:sz w:val="28"/>
          <w:szCs w:val="28"/>
          <w:lang w:val="bg-BG" w:eastAsia="en-US"/>
        </w:rPr>
        <w:t xml:space="preserve"> </w:t>
      </w:r>
      <w:r w:rsidRPr="004E15FF">
        <w:rPr>
          <w:b/>
          <w:sz w:val="28"/>
          <w:szCs w:val="28"/>
          <w:lang w:val="bg-BG" w:eastAsia="en-US"/>
        </w:rPr>
        <w:t>учредява безвъзмездно право на ползване</w:t>
      </w:r>
      <w:r w:rsidRPr="004E15FF">
        <w:rPr>
          <w:sz w:val="28"/>
          <w:szCs w:val="28"/>
          <w:lang w:val="bg-BG" w:eastAsia="en-US"/>
        </w:rPr>
        <w:t xml:space="preserve"> в полза на Народно читалище „Атанас Манчев-1920 г.“ гр. Каблешково ЕИК: 000044790 гр. Каблешково, община Поморие, област Бургас с председател Васил Дойчев Балев за срок от 5 (пет) години върху следните имоти – частна общинска собственост, а именно: </w:t>
      </w:r>
    </w:p>
    <w:p w:rsidR="004E15FF" w:rsidRPr="004E15FF" w:rsidRDefault="004E15FF" w:rsidP="004E15FF">
      <w:pPr>
        <w:jc w:val="both"/>
        <w:rPr>
          <w:sz w:val="28"/>
          <w:szCs w:val="28"/>
          <w:lang w:val="bg-BG" w:eastAsia="en-US"/>
        </w:rPr>
      </w:pPr>
    </w:p>
    <w:p w:rsidR="004E15FF" w:rsidRPr="004E15FF" w:rsidRDefault="004E15FF" w:rsidP="004E15FF">
      <w:pPr>
        <w:ind w:firstLine="720"/>
        <w:jc w:val="both"/>
        <w:rPr>
          <w:sz w:val="28"/>
          <w:szCs w:val="28"/>
          <w:lang w:val="bg-BG" w:eastAsia="en-US"/>
        </w:rPr>
      </w:pPr>
      <w:r w:rsidRPr="004E15FF">
        <w:rPr>
          <w:b/>
          <w:sz w:val="28"/>
          <w:szCs w:val="28"/>
          <w:lang w:val="bg-BG" w:eastAsia="en-US"/>
        </w:rPr>
        <w:t>Поземлен имот с идентификатор 35033.20.36</w:t>
      </w:r>
      <w:r w:rsidRPr="004E15FF">
        <w:rPr>
          <w:sz w:val="28"/>
          <w:szCs w:val="28"/>
          <w:lang w:val="bg-BG" w:eastAsia="en-US"/>
        </w:rPr>
        <w:t xml:space="preserve"> по КККР на гр. Каблешково, одобрени със Заповед №РД-18-37/27.07.2015 г. на Изпълнителен директор на АГКК, местност: „Показателя“; Трайно предназначение на територията: Земеделска; Начин на трайно ползване: Нива; Площ: 18 563 кв. м; Номер по предходен план: 020036, при граници: ПИ с идентификатори 35033.20.522, 35033.20.434, 35033.20.516, актуван с Акт за частна общинска собственост №6803/15.06.2020г.</w:t>
      </w:r>
    </w:p>
    <w:p w:rsidR="004E15FF" w:rsidRPr="004E15FF" w:rsidRDefault="004E15FF" w:rsidP="004E15FF">
      <w:pPr>
        <w:ind w:firstLine="720"/>
        <w:jc w:val="both"/>
        <w:rPr>
          <w:sz w:val="28"/>
          <w:szCs w:val="28"/>
          <w:lang w:val="bg-BG" w:eastAsia="en-US"/>
        </w:rPr>
      </w:pPr>
      <w:r w:rsidRPr="004E15FF">
        <w:rPr>
          <w:sz w:val="28"/>
          <w:szCs w:val="28"/>
          <w:lang w:val="bg-BG" w:eastAsia="en-US"/>
        </w:rPr>
        <w:t>Данъчната оценка за право на ползване на имота е в размер на 589,40 лв.</w:t>
      </w:r>
    </w:p>
    <w:p w:rsidR="004E15FF" w:rsidRPr="004E15FF" w:rsidRDefault="004E15FF" w:rsidP="004E15FF">
      <w:pPr>
        <w:ind w:firstLine="720"/>
        <w:jc w:val="both"/>
        <w:rPr>
          <w:sz w:val="28"/>
          <w:szCs w:val="28"/>
          <w:lang w:val="bg-BG" w:eastAsia="en-US"/>
        </w:rPr>
      </w:pPr>
      <w:r w:rsidRPr="004E15FF">
        <w:rPr>
          <w:b/>
          <w:sz w:val="28"/>
          <w:szCs w:val="28"/>
          <w:lang w:val="bg-BG" w:eastAsia="en-US"/>
        </w:rPr>
        <w:t>Поземлен имот с идентификатор 35033.4.149</w:t>
      </w:r>
      <w:r w:rsidRPr="004E15FF">
        <w:rPr>
          <w:sz w:val="28"/>
          <w:szCs w:val="28"/>
          <w:lang w:val="bg-BG" w:eastAsia="en-US"/>
        </w:rPr>
        <w:t xml:space="preserve"> по КККР на гр. Каблешково, одобрени със Заповед №РД-18-37/27.07.2015 г. на Изпълнителен директор на АГКК, местност: „Паная“; Трайно предназначение на територията: Земеделска; Начин на трайно ползване: Нива; Площ: 27433 кв. м; Номер по предходен план: 004149, при граници: ПИ с идентификатори 35033.4.153, 35033.4.297, 35033.4.551, 35033.4.152, актуван с Акт за частна общинска собственост №6804/15.06.2020г. </w:t>
      </w:r>
    </w:p>
    <w:p w:rsidR="004E15FF" w:rsidRPr="004E15FF" w:rsidRDefault="004E15FF" w:rsidP="004E15FF">
      <w:pPr>
        <w:ind w:firstLine="720"/>
        <w:jc w:val="both"/>
        <w:rPr>
          <w:sz w:val="28"/>
          <w:szCs w:val="28"/>
          <w:lang w:val="bg-BG" w:eastAsia="en-US"/>
        </w:rPr>
      </w:pPr>
      <w:r w:rsidRPr="004E15FF">
        <w:rPr>
          <w:sz w:val="28"/>
          <w:szCs w:val="28"/>
          <w:lang w:val="bg-BG" w:eastAsia="en-US"/>
        </w:rPr>
        <w:t>Данъчната оценка за право на ползване на имота е в размер на 783,90 лв.</w:t>
      </w:r>
    </w:p>
    <w:p w:rsidR="004E15FF" w:rsidRPr="004E15FF" w:rsidRDefault="004E15FF" w:rsidP="004E15FF">
      <w:pPr>
        <w:ind w:firstLine="720"/>
        <w:jc w:val="both"/>
        <w:rPr>
          <w:sz w:val="28"/>
          <w:szCs w:val="28"/>
          <w:lang w:val="bg-BG" w:eastAsia="en-US"/>
        </w:rPr>
      </w:pPr>
    </w:p>
    <w:p w:rsidR="004E15FF" w:rsidRPr="004E15FF" w:rsidRDefault="004E15FF" w:rsidP="004E15FF">
      <w:pPr>
        <w:jc w:val="both"/>
        <w:rPr>
          <w:sz w:val="28"/>
          <w:szCs w:val="28"/>
          <w:lang w:val="bg-BG" w:eastAsia="en-US"/>
        </w:rPr>
      </w:pPr>
      <w:r w:rsidRPr="004E15FF">
        <w:rPr>
          <w:sz w:val="28"/>
          <w:szCs w:val="28"/>
          <w:lang w:val="bg-BG" w:eastAsia="en-US"/>
        </w:rPr>
        <w:tab/>
        <w:t>2. Общински съвет – Поморие възлага на кмета на община Поморие да издаде заповед и сключи договор за учредяване безвъзмездно право на ползване в изпълнение на приетото решение, след влизането му в сила.</w:t>
      </w:r>
    </w:p>
    <w:p w:rsidR="004E15FF" w:rsidRPr="004E15FF" w:rsidRDefault="004E15FF" w:rsidP="004E15FF">
      <w:pPr>
        <w:ind w:firstLine="709"/>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т.7. от дневния ред:„</w:t>
      </w:r>
      <w:r w:rsidRPr="004E15FF">
        <w:rPr>
          <w:sz w:val="28"/>
          <w:szCs w:val="28"/>
          <w:lang w:val="bg-BG"/>
        </w:rPr>
        <w:t>ОС-654/</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п</w:t>
      </w:r>
      <w:r w:rsidRPr="004E15FF">
        <w:rPr>
          <w:sz w:val="28"/>
          <w:szCs w:val="28"/>
          <w:lang w:val="bg-BG" w:eastAsia="en-US"/>
        </w:rPr>
        <w:t>редоставяне безвъзмездно за управление на движими вещи – частна общинска собственост (училищни автобуси) на ОУ „Христо Ботев“ гр. Ахелой, ОУ „Отец Паисий“ с. Страцин и ОУ „Св. П. Хилендарски“ гр. Каблешково.</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lastRenderedPageBreak/>
        <w:t>№ 594/28.08.2025г.</w:t>
      </w:r>
    </w:p>
    <w:p w:rsidR="004E15FF" w:rsidRPr="004E15FF" w:rsidRDefault="004E15FF" w:rsidP="004E15FF">
      <w:pPr>
        <w:ind w:left="40" w:firstLine="680"/>
        <w:jc w:val="both"/>
        <w:rPr>
          <w:sz w:val="28"/>
          <w:szCs w:val="28"/>
          <w:lang w:val="bg-BG" w:eastAsia="en-US"/>
        </w:rPr>
      </w:pPr>
      <w:r w:rsidRPr="004E15FF">
        <w:rPr>
          <w:sz w:val="28"/>
          <w:szCs w:val="28"/>
          <w:lang w:eastAsia="en-US"/>
        </w:rPr>
        <w:t xml:space="preserve">I. </w:t>
      </w:r>
      <w:r w:rsidRPr="004E15FF">
        <w:rPr>
          <w:sz w:val="28"/>
          <w:szCs w:val="28"/>
          <w:lang w:val="bg-BG" w:eastAsia="en-US"/>
        </w:rPr>
        <w:t>На основание чл.21, ал.1, т.8</w:t>
      </w:r>
      <w:r w:rsidRPr="004E15FF">
        <w:rPr>
          <w:sz w:val="28"/>
          <w:szCs w:val="28"/>
          <w:lang w:eastAsia="en-US"/>
        </w:rPr>
        <w:t xml:space="preserve"> и </w:t>
      </w:r>
      <w:r w:rsidRPr="004E15FF">
        <w:rPr>
          <w:sz w:val="28"/>
          <w:szCs w:val="28"/>
          <w:lang w:val="bg-BG" w:eastAsia="en-US"/>
        </w:rPr>
        <w:t xml:space="preserve">ал.2 от Закон за местното самоуправление и местната администрация, чл.256, ал.1, т.10, чл.53, ал.4 от Закон за предучилищното и училищното образование, чл.12, ал.1 от Закон за общинската собственост, чл.38 от Наредба №1 за реда за придобиване, управление и разпореждане с общинско имущество, приета от Общински съвет – Поморие, във връзка с чл.5, ал.1 от Постановление №128 от 29.06.2017г. за определяне на критерии за включване в Списъка на средищните детски градини и училища Общински съвет – Поморие предоставя безвъзмездно за управление движими вещи, както следва: </w:t>
      </w:r>
    </w:p>
    <w:p w:rsidR="004E15FF" w:rsidRPr="004E15FF" w:rsidRDefault="004E15FF" w:rsidP="004E15FF">
      <w:pPr>
        <w:ind w:left="40" w:firstLine="680"/>
        <w:jc w:val="both"/>
        <w:rPr>
          <w:sz w:val="28"/>
          <w:szCs w:val="28"/>
          <w:lang w:val="bg-BG" w:eastAsia="en-US"/>
        </w:rPr>
      </w:pPr>
      <w:r w:rsidRPr="004E15FF">
        <w:rPr>
          <w:sz w:val="28"/>
          <w:szCs w:val="28"/>
          <w:lang w:val="bg-BG" w:eastAsia="en-US"/>
        </w:rPr>
        <w:t xml:space="preserve">1. В полза на </w:t>
      </w:r>
      <w:r w:rsidRPr="004E15FF">
        <w:rPr>
          <w:b/>
          <w:sz w:val="28"/>
          <w:szCs w:val="28"/>
          <w:lang w:val="bg-BG" w:eastAsia="en-US"/>
        </w:rPr>
        <w:t>Основно училище</w:t>
      </w:r>
      <w:r w:rsidRPr="004E15FF">
        <w:rPr>
          <w:b/>
          <w:sz w:val="28"/>
          <w:szCs w:val="28"/>
          <w:lang w:eastAsia="en-US"/>
        </w:rPr>
        <w:t xml:space="preserve"> </w:t>
      </w:r>
      <w:r w:rsidRPr="004E15FF">
        <w:rPr>
          <w:b/>
          <w:sz w:val="28"/>
          <w:szCs w:val="28"/>
          <w:lang w:val="bg-BG" w:eastAsia="en-US"/>
        </w:rPr>
        <w:t>„Христо Ботев“ гр. Ахелой</w:t>
      </w:r>
      <w:r w:rsidRPr="004E15FF">
        <w:rPr>
          <w:sz w:val="28"/>
          <w:szCs w:val="28"/>
          <w:lang w:val="bg-BG" w:eastAsia="en-US"/>
        </w:rPr>
        <w:t xml:space="preserve">, община Поморие, с Директор - Юлияна Атанасова, предоставя безвъзмездно за управление, моторно превозно средство марка </w:t>
      </w:r>
      <w:r w:rsidRPr="004E15FF">
        <w:rPr>
          <w:b/>
          <w:sz w:val="28"/>
          <w:szCs w:val="28"/>
          <w:lang w:val="bg-BG" w:eastAsia="en-US"/>
        </w:rPr>
        <w:t>„Акиа</w:t>
      </w:r>
      <w:r w:rsidRPr="004E15FF">
        <w:rPr>
          <w:b/>
          <w:sz w:val="28"/>
          <w:szCs w:val="28"/>
          <w:lang w:eastAsia="en-US"/>
        </w:rPr>
        <w:t>”</w:t>
      </w:r>
      <w:r w:rsidRPr="004E15FF">
        <w:rPr>
          <w:b/>
          <w:sz w:val="28"/>
          <w:szCs w:val="28"/>
          <w:lang w:val="bg-BG" w:eastAsia="en-US"/>
        </w:rPr>
        <w:t xml:space="preserve">, модел „Ултра </w:t>
      </w:r>
      <w:r w:rsidRPr="004E15FF">
        <w:rPr>
          <w:b/>
          <w:sz w:val="28"/>
          <w:szCs w:val="28"/>
          <w:lang w:eastAsia="en-US"/>
        </w:rPr>
        <w:t>L9</w:t>
      </w:r>
      <w:r w:rsidRPr="004E15FF">
        <w:rPr>
          <w:sz w:val="28"/>
          <w:szCs w:val="28"/>
          <w:lang w:val="bg-BG" w:eastAsia="en-US"/>
        </w:rPr>
        <w:t xml:space="preserve">“, с 35+1 места, с регистрационен номер </w:t>
      </w:r>
      <w:r w:rsidRPr="004E15FF">
        <w:rPr>
          <w:b/>
          <w:sz w:val="28"/>
          <w:szCs w:val="28"/>
          <w:lang w:val="bg-BG" w:eastAsia="en-US"/>
        </w:rPr>
        <w:t>СВ 4620 ХС</w:t>
      </w:r>
      <w:r w:rsidRPr="004E15FF">
        <w:rPr>
          <w:sz w:val="28"/>
          <w:szCs w:val="28"/>
          <w:lang w:val="bg-BG" w:eastAsia="en-US"/>
        </w:rPr>
        <w:t xml:space="preserve"> и моторно превозно средство марка </w:t>
      </w:r>
      <w:r w:rsidRPr="004E15FF">
        <w:rPr>
          <w:b/>
          <w:sz w:val="28"/>
          <w:szCs w:val="28"/>
          <w:lang w:val="bg-BG" w:eastAsia="en-US"/>
        </w:rPr>
        <w:t>„Акиа</w:t>
      </w:r>
      <w:r w:rsidRPr="004E15FF">
        <w:rPr>
          <w:b/>
          <w:sz w:val="28"/>
          <w:szCs w:val="28"/>
          <w:lang w:eastAsia="en-US"/>
        </w:rPr>
        <w:t>”</w:t>
      </w:r>
      <w:r w:rsidRPr="004E15FF">
        <w:rPr>
          <w:b/>
          <w:sz w:val="28"/>
          <w:szCs w:val="28"/>
          <w:lang w:val="bg-BG" w:eastAsia="en-US"/>
        </w:rPr>
        <w:t xml:space="preserve">, модел „Ултра </w:t>
      </w:r>
      <w:r w:rsidRPr="004E15FF">
        <w:rPr>
          <w:b/>
          <w:sz w:val="28"/>
          <w:szCs w:val="28"/>
          <w:lang w:eastAsia="en-US"/>
        </w:rPr>
        <w:t>L9</w:t>
      </w:r>
      <w:r w:rsidRPr="004E15FF">
        <w:rPr>
          <w:b/>
          <w:sz w:val="28"/>
          <w:szCs w:val="28"/>
          <w:lang w:val="bg-BG" w:eastAsia="en-US"/>
        </w:rPr>
        <w:t>“</w:t>
      </w:r>
      <w:r w:rsidRPr="004E15FF">
        <w:rPr>
          <w:sz w:val="28"/>
          <w:szCs w:val="28"/>
          <w:lang w:val="bg-BG" w:eastAsia="en-US"/>
        </w:rPr>
        <w:t xml:space="preserve">, с 35+1 места, с регистрационен номер </w:t>
      </w:r>
      <w:r w:rsidRPr="004E15FF">
        <w:rPr>
          <w:b/>
          <w:sz w:val="28"/>
          <w:szCs w:val="28"/>
          <w:lang w:val="bg-BG" w:eastAsia="en-US"/>
        </w:rPr>
        <w:t>СВ 3348 ХН</w:t>
      </w:r>
      <w:r w:rsidRPr="004E15FF">
        <w:rPr>
          <w:sz w:val="28"/>
          <w:szCs w:val="28"/>
          <w:lang w:val="bg-BG" w:eastAsia="en-US"/>
        </w:rPr>
        <w:t>.</w:t>
      </w:r>
    </w:p>
    <w:p w:rsidR="004E15FF" w:rsidRPr="004E15FF" w:rsidRDefault="004E15FF" w:rsidP="004E15FF">
      <w:pPr>
        <w:ind w:left="40" w:firstLine="680"/>
        <w:jc w:val="both"/>
        <w:rPr>
          <w:sz w:val="28"/>
          <w:szCs w:val="28"/>
          <w:lang w:val="bg-BG" w:eastAsia="en-US"/>
        </w:rPr>
      </w:pPr>
      <w:r w:rsidRPr="004E15FF">
        <w:rPr>
          <w:sz w:val="28"/>
          <w:szCs w:val="28"/>
          <w:lang w:val="bg-BG" w:eastAsia="en-US"/>
        </w:rPr>
        <w:t xml:space="preserve">2. </w:t>
      </w:r>
      <w:r w:rsidRPr="004E15FF">
        <w:rPr>
          <w:sz w:val="28"/>
          <w:szCs w:val="28"/>
          <w:lang w:eastAsia="en-US"/>
        </w:rPr>
        <w:t xml:space="preserve">В полза на </w:t>
      </w:r>
      <w:r w:rsidRPr="004E15FF">
        <w:rPr>
          <w:b/>
          <w:sz w:val="28"/>
          <w:szCs w:val="28"/>
          <w:lang w:eastAsia="en-US"/>
        </w:rPr>
        <w:t>О</w:t>
      </w:r>
      <w:r w:rsidRPr="004E15FF">
        <w:rPr>
          <w:b/>
          <w:sz w:val="28"/>
          <w:szCs w:val="28"/>
          <w:lang w:val="bg-BG" w:eastAsia="en-US"/>
        </w:rPr>
        <w:t>сновно училище</w:t>
      </w:r>
      <w:r w:rsidRPr="004E15FF">
        <w:rPr>
          <w:b/>
          <w:sz w:val="28"/>
          <w:szCs w:val="28"/>
          <w:lang w:eastAsia="en-US"/>
        </w:rPr>
        <w:t xml:space="preserve"> „</w:t>
      </w:r>
      <w:r w:rsidRPr="004E15FF">
        <w:rPr>
          <w:b/>
          <w:sz w:val="28"/>
          <w:szCs w:val="28"/>
          <w:lang w:val="bg-BG" w:eastAsia="en-US"/>
        </w:rPr>
        <w:t>Отец Паисий</w:t>
      </w:r>
      <w:r w:rsidRPr="004E15FF">
        <w:rPr>
          <w:b/>
          <w:sz w:val="28"/>
          <w:szCs w:val="28"/>
          <w:lang w:eastAsia="en-US"/>
        </w:rPr>
        <w:t xml:space="preserve">“ с. </w:t>
      </w:r>
      <w:r w:rsidRPr="004E15FF">
        <w:rPr>
          <w:b/>
          <w:sz w:val="28"/>
          <w:szCs w:val="28"/>
          <w:lang w:val="bg-BG" w:eastAsia="en-US"/>
        </w:rPr>
        <w:t>Страцин</w:t>
      </w:r>
      <w:r w:rsidRPr="004E15FF">
        <w:rPr>
          <w:sz w:val="28"/>
          <w:szCs w:val="28"/>
          <w:lang w:eastAsia="en-US"/>
        </w:rPr>
        <w:t xml:space="preserve">, община Поморие, с Директор – </w:t>
      </w:r>
      <w:r w:rsidRPr="004E15FF">
        <w:rPr>
          <w:sz w:val="28"/>
          <w:szCs w:val="28"/>
          <w:lang w:val="bg-BG" w:eastAsia="en-US"/>
        </w:rPr>
        <w:t>Айдън Хасан,</w:t>
      </w:r>
      <w:r w:rsidRPr="004E15FF">
        <w:rPr>
          <w:sz w:val="28"/>
          <w:szCs w:val="28"/>
          <w:lang w:eastAsia="en-US"/>
        </w:rPr>
        <w:t xml:space="preserve"> предоставя безвъзмездно за управление</w:t>
      </w:r>
      <w:r w:rsidRPr="004E15FF">
        <w:rPr>
          <w:sz w:val="28"/>
          <w:szCs w:val="28"/>
          <w:lang w:val="bg-BG" w:eastAsia="en-US"/>
        </w:rPr>
        <w:t>,</w:t>
      </w:r>
      <w:r w:rsidRPr="004E15FF">
        <w:rPr>
          <w:sz w:val="28"/>
          <w:szCs w:val="28"/>
          <w:lang w:eastAsia="en-US"/>
        </w:rPr>
        <w:t xml:space="preserve"> моторно превозно средство марка </w:t>
      </w:r>
      <w:r w:rsidRPr="004E15FF">
        <w:rPr>
          <w:b/>
          <w:sz w:val="28"/>
          <w:szCs w:val="28"/>
          <w:lang w:eastAsia="en-US"/>
        </w:rPr>
        <w:t>„HYUNDAI”, модел „COUNTY“</w:t>
      </w:r>
      <w:r w:rsidRPr="004E15FF">
        <w:rPr>
          <w:sz w:val="28"/>
          <w:szCs w:val="28"/>
          <w:lang w:eastAsia="en-US"/>
        </w:rPr>
        <w:t xml:space="preserve">, с 15+1 места, с регистрационен номер </w:t>
      </w:r>
      <w:r w:rsidRPr="004E15FF">
        <w:rPr>
          <w:b/>
          <w:sz w:val="28"/>
          <w:szCs w:val="28"/>
          <w:lang w:eastAsia="en-US"/>
        </w:rPr>
        <w:t>А</w:t>
      </w:r>
      <w:r w:rsidRPr="004E15FF">
        <w:rPr>
          <w:b/>
          <w:sz w:val="28"/>
          <w:szCs w:val="28"/>
          <w:lang w:val="bg-BG" w:eastAsia="en-US"/>
        </w:rPr>
        <w:t xml:space="preserve"> </w:t>
      </w:r>
      <w:r w:rsidRPr="004E15FF">
        <w:rPr>
          <w:b/>
          <w:sz w:val="28"/>
          <w:szCs w:val="28"/>
          <w:lang w:eastAsia="en-US"/>
        </w:rPr>
        <w:t>0343 НС</w:t>
      </w:r>
      <w:r w:rsidRPr="004E15FF">
        <w:rPr>
          <w:sz w:val="28"/>
          <w:szCs w:val="28"/>
          <w:lang w:val="bg-BG" w:eastAsia="en-US"/>
        </w:rPr>
        <w:t>.</w:t>
      </w:r>
    </w:p>
    <w:p w:rsidR="004E15FF" w:rsidRPr="004E15FF" w:rsidRDefault="004E15FF" w:rsidP="004E15FF">
      <w:pPr>
        <w:ind w:left="40" w:firstLine="680"/>
        <w:jc w:val="both"/>
        <w:rPr>
          <w:sz w:val="28"/>
          <w:szCs w:val="28"/>
          <w:lang w:val="bg-BG" w:eastAsia="en-US"/>
        </w:rPr>
      </w:pPr>
      <w:r w:rsidRPr="004E15FF">
        <w:rPr>
          <w:sz w:val="28"/>
          <w:szCs w:val="28"/>
          <w:lang w:val="bg-BG" w:eastAsia="en-US"/>
        </w:rPr>
        <w:t xml:space="preserve">3. В полза на </w:t>
      </w:r>
      <w:r w:rsidRPr="004E15FF">
        <w:rPr>
          <w:b/>
          <w:sz w:val="28"/>
          <w:szCs w:val="28"/>
          <w:lang w:val="bg-BG" w:eastAsia="en-US"/>
        </w:rPr>
        <w:t>Основно училище</w:t>
      </w:r>
      <w:r w:rsidRPr="004E15FF">
        <w:rPr>
          <w:b/>
          <w:sz w:val="28"/>
          <w:szCs w:val="28"/>
          <w:lang w:eastAsia="en-US"/>
        </w:rPr>
        <w:t xml:space="preserve"> </w:t>
      </w:r>
      <w:r w:rsidRPr="004E15FF">
        <w:rPr>
          <w:b/>
          <w:sz w:val="28"/>
          <w:szCs w:val="28"/>
          <w:lang w:val="bg-BG" w:eastAsia="en-US"/>
        </w:rPr>
        <w:t>„Свети Паисий Хилендарски“ гр. Каблешково</w:t>
      </w:r>
      <w:r w:rsidRPr="004E15FF">
        <w:rPr>
          <w:sz w:val="28"/>
          <w:szCs w:val="28"/>
          <w:lang w:val="bg-BG" w:eastAsia="en-US"/>
        </w:rPr>
        <w:t xml:space="preserve">, община Поморие, с Директор – Ралица Стоянова, предоставя безвъзмездно за управление, моторно превозно средство марка </w:t>
      </w:r>
      <w:r w:rsidRPr="004E15FF">
        <w:rPr>
          <w:b/>
          <w:sz w:val="28"/>
          <w:szCs w:val="28"/>
          <w:lang w:val="bg-BG" w:eastAsia="en-US"/>
        </w:rPr>
        <w:t>„</w:t>
      </w:r>
      <w:r w:rsidRPr="004E15FF">
        <w:rPr>
          <w:b/>
          <w:sz w:val="28"/>
          <w:szCs w:val="28"/>
          <w:lang w:eastAsia="en-US"/>
        </w:rPr>
        <w:t>Isuzu”</w:t>
      </w:r>
      <w:r w:rsidRPr="004E15FF">
        <w:rPr>
          <w:b/>
          <w:sz w:val="28"/>
          <w:szCs w:val="28"/>
          <w:lang w:val="bg-BG" w:eastAsia="en-US"/>
        </w:rPr>
        <w:t>, модел „</w:t>
      </w:r>
      <w:r w:rsidRPr="004E15FF">
        <w:rPr>
          <w:b/>
          <w:sz w:val="28"/>
          <w:szCs w:val="28"/>
          <w:lang w:eastAsia="en-US"/>
        </w:rPr>
        <w:t>Turquoise</w:t>
      </w:r>
      <w:r w:rsidRPr="004E15FF">
        <w:rPr>
          <w:b/>
          <w:sz w:val="28"/>
          <w:szCs w:val="28"/>
          <w:lang w:val="bg-BG" w:eastAsia="en-US"/>
        </w:rPr>
        <w:t>“</w:t>
      </w:r>
      <w:r w:rsidRPr="004E15FF">
        <w:rPr>
          <w:sz w:val="28"/>
          <w:szCs w:val="28"/>
          <w:lang w:val="bg-BG" w:eastAsia="en-US"/>
        </w:rPr>
        <w:t xml:space="preserve">, с 32+1 места, с регистрационен номер </w:t>
      </w:r>
      <w:r w:rsidRPr="004E15FF">
        <w:rPr>
          <w:b/>
          <w:sz w:val="28"/>
          <w:szCs w:val="28"/>
          <w:lang w:val="bg-BG" w:eastAsia="en-US"/>
        </w:rPr>
        <w:t>СВ 1301 РВ.</w:t>
      </w:r>
    </w:p>
    <w:p w:rsidR="004E15FF" w:rsidRPr="004E15FF" w:rsidRDefault="004E15FF" w:rsidP="004E15FF">
      <w:pPr>
        <w:keepNext/>
        <w:keepLines/>
        <w:jc w:val="both"/>
        <w:outlineLvl w:val="2"/>
        <w:rPr>
          <w:bCs/>
          <w:sz w:val="28"/>
          <w:szCs w:val="28"/>
          <w:lang w:val="bg-BG"/>
        </w:rPr>
      </w:pPr>
      <w:r w:rsidRPr="004E15FF">
        <w:rPr>
          <w:bCs/>
          <w:sz w:val="28"/>
          <w:szCs w:val="28"/>
          <w:lang w:val="bg-BG"/>
        </w:rPr>
        <w:tab/>
      </w:r>
      <w:r w:rsidRPr="004E15FF">
        <w:rPr>
          <w:bCs/>
          <w:sz w:val="28"/>
          <w:szCs w:val="28"/>
        </w:rPr>
        <w:t xml:space="preserve">II. </w:t>
      </w:r>
      <w:r w:rsidRPr="004E15FF">
        <w:rPr>
          <w:bCs/>
          <w:sz w:val="28"/>
          <w:szCs w:val="28"/>
          <w:lang w:val="bg-BG"/>
        </w:rPr>
        <w:t>Общински съвет – Поморие възлага на кмета на Община Поморие да издаде заповед за безвъзмездно право на управление на описаните в т. I превозни средства на директорите на съответната институция.</w:t>
      </w:r>
    </w:p>
    <w:p w:rsidR="004E15FF" w:rsidRPr="004E15FF" w:rsidRDefault="004E15FF" w:rsidP="004E15FF">
      <w:pPr>
        <w:keepNext/>
        <w:keepLines/>
        <w:jc w:val="both"/>
        <w:outlineLvl w:val="2"/>
        <w:rPr>
          <w:bCs/>
          <w:sz w:val="28"/>
          <w:szCs w:val="28"/>
          <w:lang w:val="bg-BG"/>
        </w:rPr>
      </w:pPr>
      <w:r w:rsidRPr="004E15FF">
        <w:rPr>
          <w:bCs/>
          <w:sz w:val="28"/>
          <w:szCs w:val="28"/>
          <w:lang w:val="bg-BG"/>
        </w:rPr>
        <w:tab/>
      </w:r>
      <w:r w:rsidRPr="004E15FF">
        <w:rPr>
          <w:bCs/>
          <w:sz w:val="28"/>
          <w:szCs w:val="28"/>
        </w:rPr>
        <w:t xml:space="preserve">III. </w:t>
      </w:r>
      <w:r w:rsidRPr="004E15FF">
        <w:rPr>
          <w:bCs/>
          <w:sz w:val="28"/>
          <w:szCs w:val="28"/>
          <w:lang w:val="bg-BG"/>
        </w:rPr>
        <w:t>Срокът за делегиране на безвъзмездното право на управление е до приключване на учебната 2025 – 2026 година.</w:t>
      </w:r>
    </w:p>
    <w:p w:rsidR="004E15FF" w:rsidRPr="004E15FF" w:rsidRDefault="004E15FF" w:rsidP="004E15FF">
      <w:pPr>
        <w:keepNext/>
        <w:keepLines/>
        <w:jc w:val="both"/>
        <w:outlineLvl w:val="2"/>
        <w:rPr>
          <w:bCs/>
          <w:sz w:val="28"/>
          <w:szCs w:val="28"/>
          <w:lang w:val="bg-BG"/>
        </w:rPr>
      </w:pPr>
      <w:r w:rsidRPr="004E15FF">
        <w:rPr>
          <w:bCs/>
          <w:sz w:val="28"/>
          <w:szCs w:val="28"/>
          <w:lang w:val="bg-BG"/>
        </w:rPr>
        <w:tab/>
      </w:r>
      <w:r w:rsidRPr="004E15FF">
        <w:rPr>
          <w:bCs/>
          <w:sz w:val="28"/>
          <w:szCs w:val="28"/>
        </w:rPr>
        <w:t xml:space="preserve">IV. </w:t>
      </w:r>
      <w:r w:rsidRPr="004E15FF">
        <w:rPr>
          <w:bCs/>
          <w:sz w:val="28"/>
          <w:szCs w:val="28"/>
          <w:lang w:val="bg-BG"/>
        </w:rPr>
        <w:t xml:space="preserve">Моторните превозни средства – частна общинска собственост, обект на настоящото решение да се използват съобразно разпоредбите на чл.53, ал.4 от </w:t>
      </w:r>
      <w:r w:rsidRPr="004E15FF">
        <w:rPr>
          <w:bCs/>
          <w:sz w:val="28"/>
          <w:szCs w:val="28"/>
        </w:rPr>
        <w:t>Закон за предучилищното и училищното образование</w:t>
      </w:r>
      <w:r w:rsidRPr="004E15FF">
        <w:rPr>
          <w:bCs/>
          <w:sz w:val="28"/>
          <w:szCs w:val="28"/>
          <w:lang w:val="bg-BG"/>
        </w:rPr>
        <w:t xml:space="preserve"> и чл.5, ал.1 от ПМС Постановление №128 от 29.06.2017г. за определяне на критерии за включване в Списъка на средищните детски градини и училища.</w:t>
      </w:r>
    </w:p>
    <w:p w:rsidR="004E15FF" w:rsidRPr="004E15FF" w:rsidRDefault="004E15FF" w:rsidP="004E15FF">
      <w:pPr>
        <w:keepNext/>
        <w:keepLines/>
        <w:jc w:val="both"/>
        <w:outlineLvl w:val="2"/>
        <w:rPr>
          <w:bCs/>
          <w:sz w:val="28"/>
          <w:szCs w:val="28"/>
          <w:lang w:val="bg-BG"/>
        </w:rPr>
      </w:pPr>
      <w:r w:rsidRPr="004E15FF">
        <w:rPr>
          <w:bCs/>
          <w:sz w:val="28"/>
          <w:szCs w:val="28"/>
          <w:lang w:val="bg-BG"/>
        </w:rPr>
        <w:tab/>
      </w:r>
      <w:r w:rsidRPr="004E15FF">
        <w:rPr>
          <w:bCs/>
          <w:sz w:val="28"/>
          <w:szCs w:val="28"/>
        </w:rPr>
        <w:t xml:space="preserve">V. </w:t>
      </w:r>
      <w:r w:rsidRPr="004E15FF">
        <w:rPr>
          <w:bCs/>
          <w:sz w:val="28"/>
          <w:szCs w:val="28"/>
          <w:lang w:val="bg-BG"/>
        </w:rPr>
        <w:t>Разходите за поддръжка и експлоатация на училищните автобуси са за сметка на ползвателите.</w:t>
      </w:r>
    </w:p>
    <w:p w:rsidR="004E15FF" w:rsidRPr="004E15FF" w:rsidRDefault="004E15FF" w:rsidP="004E15FF">
      <w:pPr>
        <w:ind w:firstLine="708"/>
        <w:jc w:val="center"/>
        <w:rPr>
          <w:b/>
          <w:sz w:val="28"/>
          <w:szCs w:val="28"/>
          <w:lang w:val="bg-BG" w:bidi="bg-BG"/>
        </w:rPr>
      </w:pPr>
    </w:p>
    <w:p w:rsidR="004E15FF" w:rsidRPr="004E15FF" w:rsidRDefault="004E15FF" w:rsidP="004E15FF">
      <w:pPr>
        <w:ind w:firstLine="708"/>
        <w:jc w:val="both"/>
        <w:rPr>
          <w:b/>
          <w:sz w:val="28"/>
          <w:szCs w:val="28"/>
          <w:lang w:val="bg-BG"/>
        </w:rPr>
      </w:pPr>
      <w:r w:rsidRPr="004E15FF">
        <w:rPr>
          <w:sz w:val="28"/>
          <w:szCs w:val="28"/>
          <w:lang w:val="bg-BG" w:bidi="bg-BG"/>
        </w:rPr>
        <w:t>По т.8. от дневния ред:„</w:t>
      </w:r>
      <w:r w:rsidRPr="004E15FF">
        <w:rPr>
          <w:sz w:val="28"/>
          <w:szCs w:val="28"/>
          <w:lang w:val="bg-BG"/>
        </w:rPr>
        <w:t>ОС-659/</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даване на съгласие за</w:t>
      </w:r>
      <w:r w:rsidRPr="004E15FF">
        <w:rPr>
          <w:rFonts w:eastAsia="Calibri"/>
          <w:b/>
          <w:sz w:val="28"/>
          <w:szCs w:val="28"/>
          <w:lang w:val="bg-BG" w:eastAsia="en-US"/>
        </w:rPr>
        <w:t xml:space="preserve"> </w:t>
      </w:r>
      <w:r w:rsidRPr="004E15FF">
        <w:rPr>
          <w:rFonts w:eastAsia="Calibri"/>
          <w:sz w:val="28"/>
          <w:szCs w:val="28"/>
          <w:lang w:val="bg-BG" w:eastAsia="en-US"/>
        </w:rPr>
        <w:t xml:space="preserve">въвеждане на забрана за движение на товарни автомобили с натоварване над 10т/ос по път </w:t>
      </w:r>
      <w:r w:rsidRPr="004E15FF">
        <w:rPr>
          <w:rFonts w:eastAsia="Calibri"/>
          <w:sz w:val="28"/>
          <w:szCs w:val="28"/>
          <w:lang w:eastAsia="en-US"/>
        </w:rPr>
        <w:t>BGS</w:t>
      </w:r>
      <w:r w:rsidRPr="004E15FF">
        <w:rPr>
          <w:rFonts w:eastAsia="Calibri"/>
          <w:sz w:val="28"/>
          <w:szCs w:val="28"/>
          <w:lang w:val="bg-BG" w:eastAsia="en-US"/>
        </w:rPr>
        <w:t>1145 „Медово-Бата-Страцин“.</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lastRenderedPageBreak/>
        <w:t>№ 595/28.08.2025г.</w:t>
      </w:r>
    </w:p>
    <w:p w:rsidR="004E15FF" w:rsidRPr="004E15FF" w:rsidRDefault="004E15FF" w:rsidP="004E15FF">
      <w:pPr>
        <w:ind w:firstLine="709"/>
        <w:jc w:val="both"/>
        <w:rPr>
          <w:rFonts w:eastAsia="Calibri"/>
          <w:sz w:val="28"/>
          <w:szCs w:val="28"/>
          <w:lang w:val="bg-BG" w:eastAsia="en-US"/>
        </w:rPr>
      </w:pPr>
      <w:r w:rsidRPr="004E15FF">
        <w:rPr>
          <w:rFonts w:eastAsia="Calibri"/>
          <w:sz w:val="28"/>
          <w:szCs w:val="28"/>
          <w:lang w:val="bg-BG" w:eastAsia="en-US"/>
        </w:rPr>
        <w:t xml:space="preserve">1. На основание чл.21 ал.1, т.8 и ал.2 от Закона за местното самоуправление и местната администрация, чл.19, ал.1, т.2 и ал.2, т.6 от Закон за пътищата, Общински съвет-Поморие дава съгласие за въвеждане на забрана за движение на товарни автомобили с натоварване над 10т/ос по път </w:t>
      </w:r>
      <w:r w:rsidRPr="004E15FF">
        <w:rPr>
          <w:rFonts w:eastAsia="Calibri"/>
          <w:sz w:val="28"/>
          <w:szCs w:val="28"/>
          <w:lang w:eastAsia="en-US"/>
        </w:rPr>
        <w:t>BGS</w:t>
      </w:r>
      <w:r w:rsidRPr="004E15FF">
        <w:rPr>
          <w:rFonts w:eastAsia="Calibri"/>
          <w:sz w:val="28"/>
          <w:szCs w:val="28"/>
          <w:lang w:val="bg-BG" w:eastAsia="en-US"/>
        </w:rPr>
        <w:t xml:space="preserve">1145 „Медово-Бата-Страцин“, съгласно приложения технически проект за организация на движението, неразделна част от настоящото решение. </w:t>
      </w:r>
    </w:p>
    <w:p w:rsidR="004E15FF" w:rsidRPr="004E15FF" w:rsidRDefault="004E15FF" w:rsidP="004E15FF">
      <w:pPr>
        <w:ind w:firstLine="709"/>
        <w:jc w:val="both"/>
        <w:rPr>
          <w:rFonts w:eastAsia="Calibri"/>
          <w:sz w:val="28"/>
          <w:szCs w:val="28"/>
          <w:lang w:val="bg-BG" w:eastAsia="en-US"/>
        </w:rPr>
      </w:pPr>
      <w:r w:rsidRPr="004E15FF">
        <w:rPr>
          <w:rFonts w:eastAsia="Calibri"/>
          <w:sz w:val="28"/>
          <w:szCs w:val="28"/>
          <w:lang w:val="bg-BG" w:eastAsia="en-US"/>
        </w:rPr>
        <w:t xml:space="preserve">2. На основание чл.60, ал.1 от Административнопроцесуален кодекс, Общински съвет-Поморие допуска </w:t>
      </w:r>
      <w:r w:rsidRPr="004E15FF">
        <w:rPr>
          <w:rFonts w:eastAsia="Calibri"/>
          <w:b/>
          <w:sz w:val="28"/>
          <w:szCs w:val="28"/>
          <w:lang w:val="bg-BG" w:eastAsia="en-US"/>
        </w:rPr>
        <w:t>предварително изпълнение</w:t>
      </w:r>
      <w:r w:rsidRPr="004E15FF">
        <w:rPr>
          <w:rFonts w:eastAsia="Calibri"/>
          <w:sz w:val="28"/>
          <w:szCs w:val="28"/>
          <w:lang w:val="bg-BG" w:eastAsia="en-US"/>
        </w:rPr>
        <w:t xml:space="preserve"> на настоящото решение, с цел предотвратяване компрометирането на настилката на пътя в следствие на претоварване и с оглед на допринасящите за това високи летни температури.</w:t>
      </w:r>
    </w:p>
    <w:p w:rsidR="004E15FF" w:rsidRPr="004E15FF" w:rsidRDefault="004E15FF" w:rsidP="004E15FF">
      <w:pPr>
        <w:ind w:firstLine="708"/>
        <w:jc w:val="both"/>
        <w:rPr>
          <w:sz w:val="28"/>
          <w:szCs w:val="28"/>
          <w:u w:val="single"/>
          <w:lang w:val="bg-BG"/>
        </w:rPr>
      </w:pPr>
    </w:p>
    <w:p w:rsidR="004E15FF" w:rsidRPr="004E15FF" w:rsidRDefault="004E15FF" w:rsidP="004E15FF">
      <w:pPr>
        <w:ind w:firstLine="709"/>
        <w:jc w:val="both"/>
        <w:rPr>
          <w:b/>
          <w:sz w:val="28"/>
          <w:szCs w:val="28"/>
          <w:lang w:val="bg-BG"/>
        </w:rPr>
      </w:pPr>
      <w:r w:rsidRPr="004E15FF">
        <w:rPr>
          <w:sz w:val="28"/>
          <w:szCs w:val="28"/>
          <w:lang w:val="bg-BG" w:bidi="bg-BG"/>
        </w:rPr>
        <w:t>По т.9. от дневния ред:„</w:t>
      </w:r>
      <w:r w:rsidRPr="004E15FF">
        <w:rPr>
          <w:sz w:val="28"/>
          <w:szCs w:val="28"/>
          <w:lang w:val="bg-BG"/>
        </w:rPr>
        <w:t>ОС-668/</w:t>
      </w:r>
      <w:r w:rsidRPr="004E15FF">
        <w:rPr>
          <w:rFonts w:eastAsia="Calibri"/>
          <w:sz w:val="28"/>
          <w:szCs w:val="28"/>
          <w:lang w:val="bg-BG" w:eastAsia="en-US"/>
        </w:rPr>
        <w:t>15</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одобрение на проект за промяна на маршрутите на превозните средства за обществен превоз на пътници в гр.Поморие.</w:t>
      </w:r>
      <w:r w:rsidRPr="004E15FF">
        <w:rPr>
          <w:sz w:val="28"/>
          <w:szCs w:val="28"/>
          <w:lang w:val="bg-BG" w:bidi="bg-BG"/>
        </w:rPr>
        <w:t>“ със 17 гласа „за”, 1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596/28.08.2025г.</w:t>
      </w:r>
    </w:p>
    <w:p w:rsidR="004E15FF" w:rsidRPr="004E15FF" w:rsidRDefault="004E15FF" w:rsidP="004E15FF">
      <w:pPr>
        <w:ind w:firstLine="709"/>
        <w:jc w:val="both"/>
        <w:rPr>
          <w:rFonts w:eastAsia="Calibri"/>
          <w:sz w:val="28"/>
          <w:szCs w:val="28"/>
          <w:lang w:val="bg-BG" w:eastAsia="en-US"/>
        </w:rPr>
      </w:pPr>
      <w:r w:rsidRPr="004E15FF">
        <w:rPr>
          <w:rFonts w:eastAsia="Calibri"/>
          <w:sz w:val="28"/>
          <w:szCs w:val="28"/>
          <w:lang w:val="bg-BG" w:eastAsia="en-US"/>
        </w:rPr>
        <w:t>1. На основание чл.21, ал.1, т.8 и ал.2 от Закона за местното самоуправление и местната администрация, чл.10, ал.1, т.5 във връзка с чл.9, ал.2 от Наредба №РД-02-20-2 от 24.10.2022г. на МРРБ за организиране движението по пътищата, отворени за обществено ползване, Общински съвет – Поморие одобрява проект за обект: „Актуализация на ГПОД на гр. Поморие-промяна на маршрутите на превозните средства за обществен превоз на пътници във връзка с промяна на посочността на движение в кв. „Св. Георги“ в гр. Поморие.</w:t>
      </w:r>
    </w:p>
    <w:p w:rsidR="004E15FF" w:rsidRPr="004E15FF" w:rsidRDefault="004E15FF" w:rsidP="004E15FF">
      <w:pPr>
        <w:ind w:firstLine="709"/>
        <w:jc w:val="both"/>
        <w:rPr>
          <w:rFonts w:eastAsia="Calibri"/>
          <w:sz w:val="28"/>
          <w:szCs w:val="28"/>
          <w:lang w:val="bg-BG" w:eastAsia="en-US"/>
        </w:rPr>
      </w:pPr>
    </w:p>
    <w:p w:rsidR="004E15FF" w:rsidRPr="004E15FF" w:rsidRDefault="004E15FF" w:rsidP="004E15FF">
      <w:pPr>
        <w:ind w:firstLine="709"/>
        <w:jc w:val="both"/>
        <w:rPr>
          <w:rFonts w:eastAsia="Calibri"/>
          <w:sz w:val="28"/>
          <w:szCs w:val="28"/>
          <w:lang w:val="bg-BG" w:eastAsia="en-US"/>
        </w:rPr>
      </w:pPr>
      <w:r w:rsidRPr="004E15FF">
        <w:rPr>
          <w:rFonts w:eastAsia="Calibri"/>
          <w:sz w:val="28"/>
          <w:szCs w:val="28"/>
          <w:lang w:val="bg-BG" w:eastAsia="en-US"/>
        </w:rPr>
        <w:t xml:space="preserve">2. На основание чл.60, ал.1 от Административнопроцесуален кодекс, Общински съвет-Поморие допуска </w:t>
      </w:r>
      <w:r w:rsidRPr="004E15FF">
        <w:rPr>
          <w:rFonts w:eastAsia="Calibri"/>
          <w:b/>
          <w:sz w:val="28"/>
          <w:szCs w:val="28"/>
          <w:lang w:val="bg-BG" w:eastAsia="en-US"/>
        </w:rPr>
        <w:t>предварително изпълнение</w:t>
      </w:r>
      <w:r w:rsidRPr="004E15FF">
        <w:rPr>
          <w:rFonts w:eastAsia="Calibri"/>
          <w:sz w:val="28"/>
          <w:szCs w:val="28"/>
          <w:lang w:val="bg-BG" w:eastAsia="en-US"/>
        </w:rPr>
        <w:t xml:space="preserve"> на настоящото решение, с оглед спазване правилата за движение по пътищата на моторни превозни средства и осигуряване на добро градско автобусно обслужване. </w:t>
      </w:r>
    </w:p>
    <w:p w:rsidR="004E15FF" w:rsidRPr="004E15FF" w:rsidRDefault="004E15FF" w:rsidP="004E15FF">
      <w:pPr>
        <w:ind w:firstLine="708"/>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т.10. от дневния ред:„</w:t>
      </w:r>
      <w:r w:rsidRPr="004E15FF">
        <w:rPr>
          <w:sz w:val="28"/>
          <w:szCs w:val="28"/>
          <w:lang w:val="bg-BG"/>
        </w:rPr>
        <w:t>ОС-669/</w:t>
      </w:r>
      <w:r w:rsidRPr="004E15FF">
        <w:rPr>
          <w:rFonts w:eastAsia="Calibri"/>
          <w:sz w:val="28"/>
          <w:szCs w:val="28"/>
          <w:lang w:val="bg-BG" w:eastAsia="en-US"/>
        </w:rPr>
        <w:t>15</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w:t>
      </w:r>
      <w:r w:rsidRPr="004E15FF">
        <w:rPr>
          <w:sz w:val="28"/>
          <w:szCs w:val="28"/>
          <w:lang w:val="bg-BG"/>
        </w:rPr>
        <w:t>допълнение към програмата за управление и разпореждане с имоти, собственост на Община Поморие за 2025г.</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597/28.08.2025г.</w:t>
      </w:r>
    </w:p>
    <w:p w:rsidR="004E15FF" w:rsidRPr="004E15FF" w:rsidRDefault="004E15FF" w:rsidP="004E15FF">
      <w:pPr>
        <w:ind w:firstLine="709"/>
        <w:jc w:val="both"/>
        <w:rPr>
          <w:rFonts w:eastAsia="Wingdings"/>
          <w:sz w:val="28"/>
          <w:szCs w:val="28"/>
          <w:lang w:val="bg-BG"/>
        </w:rPr>
      </w:pPr>
      <w:r w:rsidRPr="004E15FF">
        <w:rPr>
          <w:rFonts w:eastAsia="Wingdings"/>
          <w:sz w:val="28"/>
          <w:szCs w:val="28"/>
          <w:lang w:val="bg-BG"/>
        </w:rPr>
        <w:t xml:space="preserve">На основание чл.21 ал.1 т.8 и ал.2 от Закона за местното самоуправление и местната администрация, чл.8 ал.9 от Закона за общинската собственост, чл.4 </w:t>
      </w:r>
      <w:r w:rsidRPr="004E15FF">
        <w:rPr>
          <w:rFonts w:eastAsia="Wingdings"/>
          <w:sz w:val="28"/>
          <w:szCs w:val="28"/>
          <w:lang w:val="bg-BG"/>
        </w:rPr>
        <w:lastRenderedPageBreak/>
        <w:t>ал.2 и ал.3 от Наредба №1 за реда, за придобиване, управление и разпореждане с общинско имущество, Общински съвет – Поморие приема допълнение към Програмата за управление и разпореждане с имоти собственост на Община Поморие за 2025г., приета с решение №369/18.12.2024г. по протокол №23 от заседание на Общински съвет – Поморие, проведено на 18.12.2024г., като:</w:t>
      </w:r>
    </w:p>
    <w:p w:rsidR="004E15FF" w:rsidRPr="004E15FF" w:rsidRDefault="004E15FF" w:rsidP="004E15FF">
      <w:pPr>
        <w:ind w:firstLine="708"/>
        <w:jc w:val="both"/>
        <w:rPr>
          <w:rFonts w:eastAsia="Wingdings"/>
          <w:sz w:val="28"/>
          <w:szCs w:val="28"/>
          <w:lang w:val="bg-BG"/>
        </w:rPr>
      </w:pPr>
    </w:p>
    <w:p w:rsidR="004E15FF" w:rsidRPr="004E15FF" w:rsidRDefault="004E15FF" w:rsidP="00EB2AF9">
      <w:pPr>
        <w:numPr>
          <w:ilvl w:val="0"/>
          <w:numId w:val="2"/>
        </w:numPr>
        <w:shd w:val="clear" w:color="auto" w:fill="FFFFFF"/>
        <w:jc w:val="both"/>
        <w:rPr>
          <w:sz w:val="28"/>
          <w:szCs w:val="28"/>
          <w:lang w:val="bg-BG"/>
        </w:rPr>
      </w:pPr>
      <w:r w:rsidRPr="004E15FF">
        <w:rPr>
          <w:sz w:val="28"/>
          <w:szCs w:val="28"/>
          <w:lang w:val="bg-BG"/>
        </w:rPr>
        <w:t xml:space="preserve">Към глава </w:t>
      </w:r>
      <w:r w:rsidRPr="004E15FF">
        <w:rPr>
          <w:sz w:val="28"/>
          <w:szCs w:val="28"/>
        </w:rPr>
        <w:t>III.</w:t>
      </w:r>
      <w:r w:rsidRPr="004E15FF">
        <w:rPr>
          <w:sz w:val="28"/>
          <w:szCs w:val="28"/>
          <w:lang w:val="bg-BG"/>
        </w:rPr>
        <w:t>ПРОДАЖБА НА ЗЕМЯ-ЧАСТНА ОБЩИНСКА СОБСТВЕНОСТ НА СОБСТВЕНИКА НА ЗАКОННО ПОСТРОЕНА ВЪРХУ НЕЯ СГРАДА ПО РЕДА НА ЧЛ.35, АЛ.3 ОТ ЗОС,</w:t>
      </w:r>
      <w:r w:rsidRPr="004E15FF">
        <w:rPr>
          <w:b/>
          <w:sz w:val="28"/>
          <w:szCs w:val="28"/>
          <w:lang w:val="bg-BG"/>
        </w:rPr>
        <w:t xml:space="preserve"> </w:t>
      </w:r>
      <w:r w:rsidRPr="004E15FF">
        <w:rPr>
          <w:sz w:val="28"/>
          <w:szCs w:val="28"/>
          <w:lang w:val="bg-BG"/>
        </w:rPr>
        <w:t xml:space="preserve">се добавя следния имот: </w:t>
      </w:r>
    </w:p>
    <w:p w:rsidR="004E15FF" w:rsidRPr="004E15FF" w:rsidRDefault="004E15FF" w:rsidP="004E15FF">
      <w:pPr>
        <w:shd w:val="clear" w:color="auto" w:fill="FFFFFF"/>
        <w:ind w:left="660"/>
        <w:jc w:val="both"/>
        <w:rPr>
          <w:b/>
          <w:sz w:val="28"/>
          <w:szCs w:val="28"/>
          <w:lang w:val="bg-BG"/>
        </w:rPr>
      </w:pPr>
    </w:p>
    <w:tbl>
      <w:tblPr>
        <w:tblW w:w="8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2715"/>
        <w:gridCol w:w="3118"/>
      </w:tblGrid>
      <w:tr w:rsidR="004E15FF" w:rsidRPr="004E15FF" w:rsidTr="0035755C">
        <w:trPr>
          <w:trHeight w:val="188"/>
          <w:jc w:val="center"/>
        </w:trPr>
        <w:tc>
          <w:tcPr>
            <w:tcW w:w="2340" w:type="dxa"/>
          </w:tcPr>
          <w:p w:rsidR="004E15FF" w:rsidRPr="004E15FF" w:rsidRDefault="004E15FF" w:rsidP="004E15FF">
            <w:pPr>
              <w:jc w:val="center"/>
              <w:rPr>
                <w:b/>
                <w:bCs/>
                <w:sz w:val="28"/>
                <w:szCs w:val="28"/>
                <w:lang w:val="bg-BG"/>
              </w:rPr>
            </w:pPr>
            <w:r w:rsidRPr="004E15FF">
              <w:rPr>
                <w:b/>
                <w:bCs/>
                <w:sz w:val="28"/>
                <w:szCs w:val="28"/>
                <w:lang w:val="bg-BG"/>
              </w:rPr>
              <w:t>Акт за частна общинска собственост</w:t>
            </w:r>
          </w:p>
        </w:tc>
        <w:tc>
          <w:tcPr>
            <w:tcW w:w="2715" w:type="dxa"/>
          </w:tcPr>
          <w:p w:rsidR="004E15FF" w:rsidRPr="004E15FF" w:rsidRDefault="004E15FF" w:rsidP="004E15FF">
            <w:pPr>
              <w:jc w:val="center"/>
              <w:rPr>
                <w:b/>
                <w:bCs/>
                <w:sz w:val="28"/>
                <w:szCs w:val="28"/>
                <w:lang w:val="bg-BG"/>
              </w:rPr>
            </w:pPr>
            <w:r w:rsidRPr="004E15FF">
              <w:rPr>
                <w:b/>
                <w:bCs/>
                <w:sz w:val="28"/>
                <w:szCs w:val="28"/>
                <w:lang w:val="bg-BG"/>
              </w:rPr>
              <w:t>Местонахождение на имота</w:t>
            </w:r>
          </w:p>
        </w:tc>
        <w:tc>
          <w:tcPr>
            <w:tcW w:w="3118" w:type="dxa"/>
          </w:tcPr>
          <w:p w:rsidR="004E15FF" w:rsidRPr="004E15FF" w:rsidRDefault="004E15FF" w:rsidP="004E15FF">
            <w:pPr>
              <w:jc w:val="center"/>
              <w:rPr>
                <w:b/>
                <w:bCs/>
                <w:sz w:val="28"/>
                <w:szCs w:val="28"/>
                <w:lang w:val="bg-BG"/>
              </w:rPr>
            </w:pPr>
            <w:r w:rsidRPr="004E15FF">
              <w:rPr>
                <w:b/>
                <w:bCs/>
                <w:sz w:val="28"/>
                <w:szCs w:val="28"/>
                <w:lang w:val="bg-BG"/>
              </w:rPr>
              <w:t>Площ</w:t>
            </w:r>
          </w:p>
        </w:tc>
      </w:tr>
      <w:tr w:rsidR="004E15FF" w:rsidRPr="004E15FF" w:rsidTr="0035755C">
        <w:trPr>
          <w:trHeight w:val="188"/>
          <w:jc w:val="center"/>
        </w:trPr>
        <w:tc>
          <w:tcPr>
            <w:tcW w:w="2340" w:type="dxa"/>
          </w:tcPr>
          <w:p w:rsidR="004E15FF" w:rsidRPr="004E15FF" w:rsidRDefault="004E15FF" w:rsidP="004E15FF">
            <w:pPr>
              <w:jc w:val="center"/>
              <w:rPr>
                <w:sz w:val="28"/>
                <w:szCs w:val="28"/>
                <w:lang w:val="bg-BG"/>
              </w:rPr>
            </w:pPr>
            <w:r w:rsidRPr="004E15FF">
              <w:rPr>
                <w:sz w:val="28"/>
                <w:szCs w:val="28"/>
                <w:lang w:val="bg-BG"/>
              </w:rPr>
              <w:t>5263/20.06.2012г.</w:t>
            </w:r>
          </w:p>
        </w:tc>
        <w:tc>
          <w:tcPr>
            <w:tcW w:w="2715" w:type="dxa"/>
          </w:tcPr>
          <w:p w:rsidR="004E15FF" w:rsidRPr="004E15FF" w:rsidRDefault="004E15FF" w:rsidP="004E15FF">
            <w:pPr>
              <w:jc w:val="center"/>
              <w:rPr>
                <w:sz w:val="28"/>
                <w:szCs w:val="28"/>
                <w:lang w:val="bg-BG"/>
              </w:rPr>
            </w:pPr>
            <w:r w:rsidRPr="004E15FF">
              <w:rPr>
                <w:sz w:val="28"/>
                <w:szCs w:val="28"/>
                <w:lang w:val="bg-BG"/>
              </w:rPr>
              <w:t>гр.Поморие</w:t>
            </w:r>
          </w:p>
          <w:p w:rsidR="004E15FF" w:rsidRPr="004E15FF" w:rsidRDefault="004E15FF" w:rsidP="004E15FF">
            <w:pPr>
              <w:jc w:val="center"/>
              <w:rPr>
                <w:sz w:val="28"/>
                <w:szCs w:val="28"/>
                <w:lang w:val="bg-BG"/>
              </w:rPr>
            </w:pPr>
            <w:r w:rsidRPr="004E15FF">
              <w:rPr>
                <w:sz w:val="28"/>
                <w:szCs w:val="28"/>
                <w:lang w:val="bg-BG"/>
              </w:rPr>
              <w:t>ПИ 57491.507.125</w:t>
            </w:r>
          </w:p>
          <w:p w:rsidR="004E15FF" w:rsidRPr="004E15FF" w:rsidRDefault="004E15FF" w:rsidP="004E15FF">
            <w:pPr>
              <w:jc w:val="center"/>
              <w:rPr>
                <w:sz w:val="28"/>
                <w:szCs w:val="28"/>
                <w:lang w:val="bg-BG"/>
              </w:rPr>
            </w:pPr>
            <w:r w:rsidRPr="004E15FF">
              <w:rPr>
                <w:sz w:val="28"/>
                <w:szCs w:val="28"/>
                <w:lang w:val="bg-BG"/>
              </w:rPr>
              <w:t xml:space="preserve">кв.128  УПИ V </w:t>
            </w:r>
          </w:p>
        </w:tc>
        <w:tc>
          <w:tcPr>
            <w:tcW w:w="3118" w:type="dxa"/>
          </w:tcPr>
          <w:p w:rsidR="004E15FF" w:rsidRPr="004E15FF" w:rsidRDefault="004E15FF" w:rsidP="004E15FF">
            <w:pPr>
              <w:jc w:val="center"/>
              <w:rPr>
                <w:sz w:val="28"/>
                <w:szCs w:val="28"/>
                <w:lang w:val="bg-BG"/>
              </w:rPr>
            </w:pPr>
            <w:r w:rsidRPr="004E15FF">
              <w:rPr>
                <w:sz w:val="28"/>
                <w:szCs w:val="28"/>
                <w:lang w:val="bg-BG"/>
              </w:rPr>
              <w:t>114/249 кв.м. в идеални части от 249 кв.м.</w:t>
            </w:r>
          </w:p>
        </w:tc>
      </w:tr>
    </w:tbl>
    <w:p w:rsidR="004E15FF" w:rsidRPr="004E15FF" w:rsidRDefault="004E15FF" w:rsidP="004E15FF">
      <w:pPr>
        <w:ind w:firstLine="708"/>
        <w:jc w:val="both"/>
        <w:rPr>
          <w:sz w:val="28"/>
          <w:szCs w:val="28"/>
          <w:u w:val="single"/>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т.11. от дневния ред:„</w:t>
      </w:r>
      <w:r w:rsidRPr="004E15FF">
        <w:rPr>
          <w:sz w:val="28"/>
          <w:szCs w:val="28"/>
          <w:lang w:val="bg-BG"/>
        </w:rPr>
        <w:t>ОС-658/</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разпореждане с имот – частна общинска собственост.</w:t>
      </w:r>
      <w:r w:rsidRPr="004E15FF">
        <w:rPr>
          <w:sz w:val="28"/>
          <w:szCs w:val="28"/>
          <w:lang w:val="bg-BG" w:bidi="bg-BG"/>
        </w:rPr>
        <w:t>“ със 17 гласа „за”, 1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598/28.08.2025г.</w:t>
      </w:r>
    </w:p>
    <w:p w:rsidR="004E15FF" w:rsidRPr="004E15FF" w:rsidRDefault="004E15FF" w:rsidP="004E15FF">
      <w:pPr>
        <w:ind w:firstLine="720"/>
        <w:jc w:val="both"/>
        <w:rPr>
          <w:sz w:val="28"/>
          <w:szCs w:val="28"/>
          <w:lang w:val="bg-BG" w:eastAsia="en-US"/>
        </w:rPr>
      </w:pPr>
      <w:r w:rsidRPr="004E15FF">
        <w:rPr>
          <w:sz w:val="28"/>
          <w:szCs w:val="28"/>
          <w:lang w:val="bg-BG" w:eastAsia="en-US"/>
        </w:rPr>
        <w:t>1. На основание чл.21 ал.1 т.8 и ал.2 от Закона за местното самоуправление и местната администрация, чл.35 ал.3 от Закона за общинската собственост и съгласно чл.50 ал.1 от Наредба №1 за реда за придобиване, управление и разпореждане с общинско имущество, Общински съвет – Поморие дава съгласие за продажба и приема оценката в размер на 18240,00лв. /без ДДС/, равностойни на 9325,96</w:t>
      </w:r>
      <w:r w:rsidRPr="004E15FF">
        <w:rPr>
          <w:sz w:val="28"/>
          <w:szCs w:val="28"/>
          <w:lang w:eastAsia="en-US"/>
        </w:rPr>
        <w:t>€</w:t>
      </w:r>
      <w:r w:rsidRPr="004E15FF">
        <w:rPr>
          <w:sz w:val="28"/>
          <w:szCs w:val="28"/>
          <w:lang w:val="bg-BG" w:eastAsia="en-US"/>
        </w:rPr>
        <w:t xml:space="preserve">, на придобиваното право на собственост от Георги *** Панайотов, на 114/249 кв.м. в идеални части от съсобствен с общински имот, съставляващ поземлен имот с идентификатор 57491.507.125 по кадастралната карта и кадастралните регистри на гр.Поморие, одобрени със Заповед №РД-18-36/29.04.2009г. на Изпълнителния директор на АГКК, съответстващ на УПИ V кв.128 по регулационния план на гр.Поморие, целия на площ от 249кв.м., при граници подробно описани в АЧОС 5263/20.06.2012г.   </w:t>
      </w:r>
    </w:p>
    <w:p w:rsidR="004E15FF" w:rsidRPr="004E15FF" w:rsidRDefault="004E15FF" w:rsidP="004E15FF">
      <w:pPr>
        <w:ind w:firstLine="708"/>
        <w:jc w:val="both"/>
        <w:rPr>
          <w:sz w:val="28"/>
          <w:szCs w:val="28"/>
          <w:lang w:val="bg-BG"/>
        </w:rPr>
      </w:pPr>
      <w:r w:rsidRPr="004E15FF">
        <w:rPr>
          <w:sz w:val="28"/>
          <w:szCs w:val="28"/>
          <w:lang w:val="bg-BG"/>
        </w:rPr>
        <w:t>2. Общински съвет – Поморие възлага на кмета на Община Поморие да издаде заповед и сключи договор за покупко-продажба в изпълнение на приетото решение, след влизането му в сила.</w:t>
      </w:r>
    </w:p>
    <w:p w:rsidR="004E15FF" w:rsidRPr="004E15FF" w:rsidRDefault="004E15FF" w:rsidP="004E15FF">
      <w:pPr>
        <w:ind w:firstLine="708"/>
        <w:jc w:val="both"/>
        <w:rPr>
          <w:sz w:val="28"/>
          <w:szCs w:val="28"/>
          <w:u w:val="single"/>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т.12. от дневния ред:„</w:t>
      </w:r>
      <w:r w:rsidRPr="004E15FF">
        <w:rPr>
          <w:sz w:val="28"/>
          <w:szCs w:val="28"/>
          <w:lang w:val="bg-BG"/>
        </w:rPr>
        <w:t>ОС-670/</w:t>
      </w:r>
      <w:r w:rsidRPr="004E15FF">
        <w:rPr>
          <w:rFonts w:eastAsia="Calibri"/>
          <w:sz w:val="28"/>
          <w:szCs w:val="28"/>
          <w:lang w:val="bg-BG" w:eastAsia="en-US"/>
        </w:rPr>
        <w:t>15</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приемане на решение за отправяне на искане за безвъзмездно прехвърляне в полза на Община Поморие </w:t>
      </w:r>
      <w:r w:rsidRPr="004E15FF">
        <w:rPr>
          <w:rFonts w:eastAsia="Calibri"/>
          <w:sz w:val="28"/>
          <w:szCs w:val="28"/>
          <w:lang w:val="bg-BG" w:eastAsia="en-US"/>
        </w:rPr>
        <w:lastRenderedPageBreak/>
        <w:t>на правото на собственост върху самостоятелен обект в сграда с идентификатор 57491.501.687.1.1 по КККР на гр. Поморие, одобрени със Заповед №РД-18-36/29.04.2009г. на Изпълнителен Директор на АГКК</w:t>
      </w:r>
      <w:r w:rsidRPr="004E15FF">
        <w:rPr>
          <w:rFonts w:eastAsia="Calibri"/>
          <w:sz w:val="28"/>
          <w:szCs w:val="28"/>
          <w:lang w:eastAsia="en-US"/>
        </w:rPr>
        <w:t xml:space="preserve"> </w:t>
      </w:r>
      <w:r w:rsidRPr="004E15FF">
        <w:rPr>
          <w:rFonts w:eastAsia="Calibri"/>
          <w:sz w:val="28"/>
          <w:szCs w:val="28"/>
          <w:lang w:val="bg-BG" w:eastAsia="en-US"/>
        </w:rPr>
        <w:t>– публична държавна собственост.</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599/28.08.2025г.</w:t>
      </w:r>
    </w:p>
    <w:p w:rsidR="004E15FF" w:rsidRPr="004E15FF" w:rsidRDefault="004E15FF" w:rsidP="004E15FF">
      <w:pPr>
        <w:ind w:firstLine="709"/>
        <w:jc w:val="both"/>
        <w:rPr>
          <w:rFonts w:eastAsia="Calibri"/>
          <w:sz w:val="28"/>
          <w:szCs w:val="28"/>
          <w:lang w:val="bg-BG"/>
        </w:rPr>
      </w:pPr>
      <w:r w:rsidRPr="004E15FF">
        <w:rPr>
          <w:rFonts w:eastAsia="Calibri"/>
          <w:sz w:val="28"/>
          <w:szCs w:val="28"/>
          <w:lang w:val="bg-BG" w:eastAsia="en-US"/>
        </w:rPr>
        <w:t>1. На основание чл.21, ал.1, т.8 и ал.2 от Закона за местното самоуправление и местната администрация, чл.34, ал.1 от Закона за общинската собственост,  чл.8, ал.3, т.1 от Наредба №1 за реда за придобиване, управление и разпореждане с общинско имущество, във връзка с чл.54, ал.1 и ал.2 от Закона за държавната собственост Общински съвет – Поморие дава съгласие да бъде отправено искане до Министерския съвет на Република България, чрез Областен управител на област Бургас,</w:t>
      </w:r>
      <w:r w:rsidRPr="004E15FF">
        <w:rPr>
          <w:rFonts w:eastAsia="Calibri"/>
          <w:sz w:val="28"/>
          <w:szCs w:val="28"/>
          <w:lang w:val="bg-BG"/>
        </w:rPr>
        <w:t xml:space="preserve"> за безвъзмездно прехвърляне в полза на Община Поморие на правото на собственост върху </w:t>
      </w:r>
      <w:r w:rsidRPr="004E15FF">
        <w:rPr>
          <w:rFonts w:eastAsia="Calibri"/>
          <w:sz w:val="28"/>
          <w:szCs w:val="28"/>
          <w:lang w:val="bg-BG" w:eastAsia="en-US"/>
        </w:rPr>
        <w:t xml:space="preserve">самостоятелен обект в сграда с идентификатор 57491.501.687.1.1 по КККР на гр. Поморие, одобрени със Заповед №РД-18-36/29.04.2009г. на Изпълнителен Директор на АГКК, състоящ се от пет помещения, целият на площ от 81,18 кв.м., предназначение на самостоятелния обект: За здравни и социални услуги, предишен идентификатор: 57491.501.296.1.1, при съседни самостоятелни обекти в сградата: на същия етаж: 57491.501.687.1.2, под обекта: няма, над обекта: 57491.501.687.1.2, ведно със съответните идеални части на сградата и ползването на </w:t>
      </w:r>
      <w:r w:rsidRPr="004E15FF">
        <w:rPr>
          <w:rFonts w:eastAsia="Calibri"/>
          <w:sz w:val="28"/>
          <w:szCs w:val="28"/>
          <w:lang w:eastAsia="en-US"/>
        </w:rPr>
        <w:t>WC</w:t>
      </w:r>
      <w:r w:rsidRPr="004E15FF">
        <w:rPr>
          <w:rFonts w:eastAsia="Calibri"/>
          <w:sz w:val="28"/>
          <w:szCs w:val="28"/>
          <w:lang w:val="bg-BG" w:eastAsia="en-US"/>
        </w:rPr>
        <w:t xml:space="preserve"> и с правото на строеж, актуван с </w:t>
      </w:r>
      <w:r w:rsidRPr="004E15FF">
        <w:rPr>
          <w:sz w:val="28"/>
          <w:szCs w:val="28"/>
          <w:lang w:val="bg-BG"/>
        </w:rPr>
        <w:t>Акт за публична държавна собственост №6452/29.10.2012г.</w:t>
      </w:r>
    </w:p>
    <w:p w:rsidR="004E15FF" w:rsidRPr="004E15FF" w:rsidRDefault="004E15FF" w:rsidP="004E15FF">
      <w:pPr>
        <w:ind w:firstLine="709"/>
        <w:jc w:val="both"/>
        <w:rPr>
          <w:rFonts w:eastAsia="Calibri"/>
          <w:sz w:val="28"/>
          <w:szCs w:val="28"/>
          <w:lang w:val="bg-BG" w:eastAsia="en-US"/>
        </w:rPr>
      </w:pPr>
      <w:r w:rsidRPr="004E15FF">
        <w:rPr>
          <w:rFonts w:eastAsia="Calibri"/>
          <w:sz w:val="28"/>
          <w:szCs w:val="28"/>
          <w:lang w:val="bg-BG" w:eastAsia="en-US"/>
        </w:rPr>
        <w:t xml:space="preserve">2. Общински съвет – Поморие възлага на кмета на Община Поморие да направи искане, чрез Областен управител на област Бургас до Министерски съвет на Република България за безвъзмездно прехвърляне в полза на община Поморие на имота посочен в т.1 от настоящото решение. </w:t>
      </w:r>
    </w:p>
    <w:p w:rsidR="004E15FF" w:rsidRPr="004E15FF" w:rsidRDefault="004E15FF" w:rsidP="004E15FF">
      <w:pPr>
        <w:ind w:firstLine="708"/>
        <w:jc w:val="both"/>
        <w:rPr>
          <w:sz w:val="28"/>
          <w:szCs w:val="28"/>
          <w:u w:val="single"/>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т.13. от дневния ред:„</w:t>
      </w:r>
      <w:r w:rsidRPr="004E15FF">
        <w:rPr>
          <w:sz w:val="28"/>
          <w:szCs w:val="28"/>
          <w:lang w:val="bg-BG"/>
        </w:rPr>
        <w:t>ОС-685/</w:t>
      </w:r>
      <w:r w:rsidRPr="004E15FF">
        <w:rPr>
          <w:rFonts w:eastAsia="Calibri"/>
          <w:sz w:val="28"/>
          <w:szCs w:val="28"/>
          <w:lang w:val="bg-BG" w:eastAsia="en-US"/>
        </w:rPr>
        <w:t>19</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w:t>
      </w:r>
      <w:r w:rsidRPr="004E15FF">
        <w:rPr>
          <w:sz w:val="28"/>
          <w:szCs w:val="28"/>
          <w:lang w:val="bg-BG"/>
        </w:rPr>
        <w:t>актуализация на бюджет 2025г.</w:t>
      </w:r>
      <w:r w:rsidRPr="004E15FF">
        <w:rPr>
          <w:sz w:val="28"/>
          <w:szCs w:val="28"/>
          <w:lang w:val="bg-BG" w:bidi="bg-BG"/>
        </w:rPr>
        <w:t>“ с 15 гласа „за”, 3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600/28.08.2025г.</w:t>
      </w:r>
    </w:p>
    <w:p w:rsidR="004E15FF" w:rsidRPr="004E15FF" w:rsidRDefault="004E15FF" w:rsidP="004E15FF">
      <w:pPr>
        <w:ind w:firstLine="640"/>
        <w:jc w:val="both"/>
        <w:rPr>
          <w:rFonts w:eastAsia="Calibri"/>
          <w:bCs/>
          <w:sz w:val="28"/>
          <w:szCs w:val="28"/>
          <w:lang w:val="bg-BG" w:eastAsia="en-US"/>
        </w:rPr>
      </w:pPr>
      <w:r w:rsidRPr="004E15FF">
        <w:rPr>
          <w:rFonts w:eastAsia="Calibri"/>
          <w:bCs/>
          <w:sz w:val="28"/>
          <w:szCs w:val="28"/>
          <w:lang w:val="bg-BG" w:eastAsia="en-US"/>
        </w:rPr>
        <w:t xml:space="preserve">На основание </w:t>
      </w:r>
      <w:r w:rsidRPr="004E15FF">
        <w:rPr>
          <w:rFonts w:eastAsia="Calibri"/>
          <w:bCs/>
          <w:noProof/>
          <w:sz w:val="28"/>
          <w:szCs w:val="28"/>
          <w:lang w:val="bg-BG" w:eastAsia="en-US"/>
        </w:rPr>
        <w:t xml:space="preserve">чл.21, ал.1, т.6, чл.52, ал.1 </w:t>
      </w:r>
      <w:r w:rsidRPr="004E15FF">
        <w:rPr>
          <w:rFonts w:eastAsia="Calibri"/>
          <w:bCs/>
          <w:sz w:val="28"/>
          <w:szCs w:val="28"/>
          <w:lang w:val="bg-BG" w:eastAsia="en-US"/>
        </w:rPr>
        <w:t xml:space="preserve">от Закона за местното самоуправление и местната администрация и </w:t>
      </w:r>
      <w:r w:rsidRPr="004E15FF">
        <w:rPr>
          <w:rFonts w:eastAsia="Calibri"/>
          <w:bCs/>
          <w:noProof/>
          <w:sz w:val="28"/>
          <w:szCs w:val="28"/>
          <w:lang w:val="bg-BG" w:eastAsia="en-US"/>
        </w:rPr>
        <w:t>чл.</w:t>
      </w:r>
      <w:r w:rsidRPr="004E15FF">
        <w:rPr>
          <w:rFonts w:eastAsia="Calibri"/>
          <w:bCs/>
          <w:noProof/>
          <w:sz w:val="28"/>
          <w:szCs w:val="28"/>
          <w:lang w:val="ru-RU" w:eastAsia="en-US"/>
        </w:rPr>
        <w:t>124</w:t>
      </w:r>
      <w:r w:rsidRPr="004E15FF">
        <w:rPr>
          <w:rFonts w:eastAsia="Calibri"/>
          <w:bCs/>
          <w:noProof/>
          <w:sz w:val="28"/>
          <w:szCs w:val="28"/>
          <w:lang w:val="bg-BG" w:eastAsia="en-US"/>
        </w:rPr>
        <w:t xml:space="preserve"> ал.2 </w:t>
      </w:r>
      <w:r w:rsidRPr="004E15FF">
        <w:rPr>
          <w:rFonts w:eastAsia="Calibri"/>
          <w:bCs/>
          <w:sz w:val="28"/>
          <w:szCs w:val="28"/>
          <w:lang w:val="bg-BG" w:eastAsia="en-US"/>
        </w:rPr>
        <w:t>и а</w:t>
      </w:r>
      <w:r w:rsidRPr="004E15FF">
        <w:rPr>
          <w:rFonts w:eastAsia="Calibri"/>
          <w:bCs/>
          <w:noProof/>
          <w:sz w:val="28"/>
          <w:szCs w:val="28"/>
          <w:lang w:val="bg-BG" w:eastAsia="en-US"/>
        </w:rPr>
        <w:t xml:space="preserve">л.3 </w:t>
      </w:r>
      <w:r w:rsidRPr="004E15FF">
        <w:rPr>
          <w:rFonts w:eastAsia="Calibri"/>
          <w:bCs/>
          <w:sz w:val="28"/>
          <w:szCs w:val="28"/>
          <w:lang w:val="bg-BG" w:eastAsia="en-US"/>
        </w:rPr>
        <w:t xml:space="preserve">от Закона за публичните финанси и във връзка с </w:t>
      </w:r>
      <w:r w:rsidRPr="004E15FF">
        <w:rPr>
          <w:rFonts w:eastAsia="Calibri"/>
          <w:bCs/>
          <w:noProof/>
          <w:sz w:val="28"/>
          <w:szCs w:val="28"/>
          <w:lang w:val="bg-BG" w:eastAsia="en-US"/>
        </w:rPr>
        <w:t>чл.</w:t>
      </w:r>
      <w:r w:rsidRPr="004E15FF">
        <w:rPr>
          <w:rFonts w:eastAsia="Calibri"/>
          <w:bCs/>
          <w:noProof/>
          <w:sz w:val="28"/>
          <w:szCs w:val="28"/>
          <w:lang w:val="ru-RU" w:eastAsia="en-US"/>
        </w:rPr>
        <w:t>23</w:t>
      </w:r>
      <w:r w:rsidRPr="004E15FF">
        <w:rPr>
          <w:rFonts w:eastAsia="Calibri"/>
          <w:bCs/>
          <w:noProof/>
          <w:sz w:val="28"/>
          <w:szCs w:val="28"/>
          <w:lang w:val="bg-BG" w:eastAsia="en-US"/>
        </w:rPr>
        <w:t xml:space="preserve"> ал.2 </w:t>
      </w:r>
      <w:r w:rsidRPr="004E15FF">
        <w:rPr>
          <w:rFonts w:eastAsia="Calibri"/>
          <w:bCs/>
          <w:sz w:val="28"/>
          <w:szCs w:val="28"/>
          <w:lang w:val="bg-BG" w:eastAsia="en-US"/>
        </w:rPr>
        <w:t>и а</w:t>
      </w:r>
      <w:r w:rsidRPr="004E15FF">
        <w:rPr>
          <w:rFonts w:eastAsia="Calibri"/>
          <w:bCs/>
          <w:noProof/>
          <w:sz w:val="28"/>
          <w:szCs w:val="28"/>
          <w:lang w:val="bg-BG" w:eastAsia="en-US"/>
        </w:rPr>
        <w:t xml:space="preserve">л.3 </w:t>
      </w:r>
      <w:r w:rsidRPr="004E15FF">
        <w:rPr>
          <w:rFonts w:eastAsia="Calibri"/>
          <w:bCs/>
          <w:sz w:val="28"/>
          <w:szCs w:val="28"/>
          <w:lang w:val="bg-BG" w:eastAsia="en-US"/>
        </w:rPr>
        <w:t xml:space="preserve"> от Наредбата за условията и реда за съставяне на тригодишната бюджетна прогноза за местните дейности и за съставяне, обсъждане, приемане, изпълнение и отчитане на бюджета на Община Поморие, Общински съвет - Поморие</w:t>
      </w:r>
    </w:p>
    <w:p w:rsidR="004E15FF" w:rsidRPr="004E15FF" w:rsidRDefault="004E15FF" w:rsidP="004E15FF">
      <w:pPr>
        <w:ind w:firstLine="640"/>
        <w:contextualSpacing/>
        <w:jc w:val="both"/>
        <w:rPr>
          <w:rFonts w:eastAsia="Calibri"/>
          <w:bCs/>
          <w:sz w:val="28"/>
          <w:szCs w:val="28"/>
          <w:lang w:val="bg-BG" w:eastAsia="en-US"/>
        </w:rPr>
      </w:pPr>
    </w:p>
    <w:p w:rsidR="004E15FF" w:rsidRPr="004E15FF" w:rsidRDefault="004E15FF" w:rsidP="004E15FF">
      <w:pPr>
        <w:ind w:firstLine="640"/>
        <w:contextualSpacing/>
        <w:jc w:val="both"/>
        <w:rPr>
          <w:rFonts w:eastAsia="Calibri"/>
          <w:b/>
          <w:bCs/>
          <w:sz w:val="28"/>
          <w:szCs w:val="28"/>
          <w:lang w:eastAsia="en-US"/>
        </w:rPr>
      </w:pPr>
      <w:r w:rsidRPr="004E15FF">
        <w:rPr>
          <w:rFonts w:eastAsia="Calibri"/>
          <w:b/>
          <w:bCs/>
          <w:sz w:val="28"/>
          <w:szCs w:val="28"/>
          <w:lang w:val="bg-BG" w:eastAsia="en-US"/>
        </w:rPr>
        <w:t>1.</w:t>
      </w:r>
      <w:r w:rsidRPr="004E15FF">
        <w:rPr>
          <w:rFonts w:eastAsia="Calibri"/>
          <w:bCs/>
          <w:sz w:val="28"/>
          <w:szCs w:val="28"/>
          <w:lang w:val="bg-BG" w:eastAsia="en-US"/>
        </w:rPr>
        <w:t xml:space="preserve"> Приема промяната на приходната част, капиталовия и текущия бюджет на Община Поморие, отразени в </w:t>
      </w:r>
      <w:r w:rsidRPr="004E15FF">
        <w:rPr>
          <w:rFonts w:eastAsia="Calibri"/>
          <w:b/>
          <w:bCs/>
          <w:sz w:val="28"/>
          <w:szCs w:val="28"/>
          <w:lang w:val="bg-BG" w:eastAsia="en-US"/>
        </w:rPr>
        <w:t xml:space="preserve">Приложение № </w:t>
      </w:r>
      <w:r w:rsidRPr="004E15FF">
        <w:rPr>
          <w:rFonts w:eastAsia="Calibri"/>
          <w:b/>
          <w:bCs/>
          <w:sz w:val="28"/>
          <w:szCs w:val="28"/>
          <w:lang w:eastAsia="en-US"/>
        </w:rPr>
        <w:t>1</w:t>
      </w:r>
    </w:p>
    <w:p w:rsidR="004E15FF" w:rsidRPr="004E15FF" w:rsidRDefault="004E15FF" w:rsidP="004E15FF">
      <w:pPr>
        <w:ind w:firstLine="640"/>
        <w:contextualSpacing/>
        <w:jc w:val="both"/>
        <w:rPr>
          <w:rFonts w:eastAsiaTheme="minorHAnsi"/>
          <w:b/>
          <w:bCs/>
          <w:noProof/>
          <w:sz w:val="28"/>
          <w:szCs w:val="28"/>
          <w:lang w:val="bg-BG" w:eastAsia="en-US"/>
        </w:rPr>
      </w:pPr>
      <w:r w:rsidRPr="004E15FF">
        <w:rPr>
          <w:rFonts w:eastAsiaTheme="minorHAnsi"/>
          <w:b/>
          <w:noProof/>
          <w:sz w:val="28"/>
          <w:szCs w:val="28"/>
          <w:lang w:val="bg-BG" w:eastAsia="en-US"/>
        </w:rPr>
        <w:lastRenderedPageBreak/>
        <w:t>2.</w:t>
      </w:r>
      <w:r w:rsidRPr="004E15FF">
        <w:rPr>
          <w:rFonts w:eastAsiaTheme="minorHAnsi"/>
          <w:noProof/>
          <w:sz w:val="28"/>
          <w:szCs w:val="28"/>
          <w:lang w:val="bg-BG" w:eastAsia="en-US"/>
        </w:rPr>
        <w:t xml:space="preserve"> Приема вътрешните компенсирани промени, без да се изменя начина на определяне и размера на таксата за битови отпадъци, по силата на § 3 от Преходните и заключителните разпоредби на ЗИД на ЗМДТ във връзка със Закона за управление на отпадъците, съгласно Приложение № 8</w:t>
      </w:r>
    </w:p>
    <w:p w:rsidR="004E15FF" w:rsidRPr="004E15FF" w:rsidRDefault="004E15FF" w:rsidP="004E15FF">
      <w:pPr>
        <w:contextualSpacing/>
        <w:jc w:val="both"/>
        <w:rPr>
          <w:rFonts w:eastAsia="Calibri"/>
          <w:bCs/>
          <w:sz w:val="28"/>
          <w:szCs w:val="28"/>
          <w:lang w:eastAsia="en-US"/>
        </w:rPr>
      </w:pPr>
    </w:p>
    <w:p w:rsidR="004E15FF" w:rsidRPr="004E15FF" w:rsidRDefault="004E15FF" w:rsidP="004E15FF">
      <w:pPr>
        <w:ind w:firstLine="708"/>
        <w:jc w:val="both"/>
        <w:rPr>
          <w:rFonts w:eastAsia="Calibri"/>
          <w:bCs/>
          <w:sz w:val="28"/>
          <w:szCs w:val="28"/>
          <w:lang w:eastAsia="en-US"/>
        </w:rPr>
      </w:pPr>
      <w:r w:rsidRPr="004E15FF">
        <w:rPr>
          <w:rFonts w:eastAsia="Calibri"/>
          <w:bCs/>
          <w:sz w:val="28"/>
          <w:szCs w:val="28"/>
          <w:lang w:val="bg-BG" w:eastAsia="en-US"/>
        </w:rPr>
        <w:t>Приложенията са неразделна част от решението.</w:t>
      </w:r>
    </w:p>
    <w:p w:rsidR="004E15FF" w:rsidRPr="004E15FF" w:rsidRDefault="004E15FF" w:rsidP="004E15FF">
      <w:pPr>
        <w:ind w:firstLine="708"/>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т.14. от дневния ред:„</w:t>
      </w:r>
      <w:r w:rsidRPr="004E15FF">
        <w:rPr>
          <w:sz w:val="28"/>
          <w:szCs w:val="28"/>
          <w:lang w:val="bg-BG"/>
        </w:rPr>
        <w:t>ОС-680/</w:t>
      </w:r>
      <w:r w:rsidRPr="004E15FF">
        <w:rPr>
          <w:rFonts w:eastAsia="Calibri"/>
          <w:sz w:val="28"/>
          <w:szCs w:val="28"/>
          <w:lang w:val="bg-BG" w:eastAsia="en-US"/>
        </w:rPr>
        <w:t>19</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писмо от „Черноморско злато“ АД.</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601/28.08.2025г.</w:t>
      </w:r>
    </w:p>
    <w:p w:rsidR="004E15FF" w:rsidRPr="004E15FF" w:rsidRDefault="004E15FF" w:rsidP="004E15FF">
      <w:pPr>
        <w:ind w:firstLine="708"/>
        <w:jc w:val="both"/>
        <w:rPr>
          <w:rFonts w:eastAsia="Calibri"/>
          <w:sz w:val="28"/>
          <w:szCs w:val="28"/>
          <w:lang w:val="bg-BG" w:eastAsia="en-US"/>
        </w:rPr>
      </w:pPr>
      <w:r w:rsidRPr="004E15FF">
        <w:rPr>
          <w:b/>
          <w:sz w:val="28"/>
          <w:szCs w:val="28"/>
          <w:lang w:val="bg-BG"/>
        </w:rPr>
        <w:tab/>
      </w:r>
      <w:r w:rsidRPr="004E15FF">
        <w:rPr>
          <w:sz w:val="28"/>
          <w:szCs w:val="28"/>
          <w:lang w:val="bg-BG"/>
        </w:rPr>
        <w:t>Н</w:t>
      </w:r>
      <w:r w:rsidRPr="004E15FF">
        <w:rPr>
          <w:rFonts w:eastAsia="Calibri"/>
          <w:sz w:val="28"/>
          <w:szCs w:val="28"/>
          <w:lang w:val="bg-BG" w:eastAsia="en-US"/>
        </w:rPr>
        <w:t>а основание чл. 21, ал. 1, т. 8 от Закона за местното самоуправление и местната администрация, чл. 60, ал. 1 и ал. 2 от Закона за водите и във връзка с входирано искане с вх. рег. № 30-25-3 от 14.08.2025г. :</w:t>
      </w:r>
    </w:p>
    <w:p w:rsidR="004E15FF" w:rsidRPr="004E15FF" w:rsidRDefault="004E15FF" w:rsidP="004E15FF">
      <w:pPr>
        <w:jc w:val="both"/>
        <w:rPr>
          <w:sz w:val="28"/>
          <w:szCs w:val="28"/>
          <w:lang w:val="bg-BG"/>
        </w:rPr>
      </w:pPr>
      <w:r w:rsidRPr="004E15FF">
        <w:rPr>
          <w:rFonts w:eastAsia="Calibri"/>
          <w:sz w:val="28"/>
          <w:szCs w:val="28"/>
          <w:lang w:val="bg-BG" w:eastAsia="en-US"/>
        </w:rPr>
        <w:tab/>
        <w:t xml:space="preserve">Общински съвет - Поморие дава съгласието си „Черноморско злато“ АД -Поморие да ползва съществуващите съоръжения ТК 2 и ТК 3 (Южна лоза – Белодол), за водовземане от подземни води, разположени в поземлен имот с идентификатор 27440.8.50, местност „Кошарите“, землище на с. Белодол, община Поморие, област Бургас, във връзка с </w:t>
      </w:r>
      <w:r w:rsidRPr="004E15FF">
        <w:rPr>
          <w:iCs/>
          <w:sz w:val="28"/>
          <w:szCs w:val="28"/>
          <w:lang w:val="bg-BG"/>
        </w:rPr>
        <w:t>Договор за аренда на земеделска земя,</w:t>
      </w:r>
      <w:r w:rsidRPr="004E15FF">
        <w:rPr>
          <w:sz w:val="28"/>
          <w:szCs w:val="28"/>
          <w:lang w:val="bg-BG"/>
        </w:rPr>
        <w:t xml:space="preserve"> акт.№ 51, том: I, вх. рег: №139 от 22.02.1999 г., по партидата на Служба по вписванията – гр. Поморие.</w:t>
      </w:r>
    </w:p>
    <w:p w:rsidR="004E15FF" w:rsidRPr="004E15FF" w:rsidRDefault="004E15FF" w:rsidP="004E15FF">
      <w:pPr>
        <w:autoSpaceDE w:val="0"/>
        <w:autoSpaceDN w:val="0"/>
        <w:ind w:firstLine="709"/>
        <w:jc w:val="both"/>
        <w:rPr>
          <w:b/>
          <w:sz w:val="28"/>
          <w:szCs w:val="28"/>
          <w:lang w:val="bg-BG"/>
        </w:rPr>
      </w:pPr>
      <w:r w:rsidRPr="004E15FF">
        <w:rPr>
          <w:b/>
          <w:sz w:val="28"/>
          <w:szCs w:val="28"/>
          <w:lang w:val="bg-BG"/>
        </w:rPr>
        <w:tab/>
      </w:r>
      <w:r w:rsidRPr="004E15FF">
        <w:rPr>
          <w:b/>
          <w:sz w:val="28"/>
          <w:szCs w:val="28"/>
          <w:lang w:val="bg-BG"/>
        </w:rPr>
        <w:tab/>
      </w:r>
      <w:r w:rsidRPr="004E15FF">
        <w:rPr>
          <w:b/>
          <w:sz w:val="28"/>
          <w:szCs w:val="28"/>
          <w:lang w:val="bg-BG"/>
        </w:rPr>
        <w:tab/>
      </w:r>
    </w:p>
    <w:p w:rsidR="004E15FF" w:rsidRPr="004E15FF" w:rsidRDefault="004E15FF" w:rsidP="004E15FF">
      <w:pPr>
        <w:ind w:firstLine="708"/>
        <w:jc w:val="both"/>
        <w:rPr>
          <w:b/>
          <w:sz w:val="28"/>
          <w:szCs w:val="28"/>
          <w:lang w:val="bg-BG"/>
        </w:rPr>
      </w:pPr>
      <w:r w:rsidRPr="004E15FF">
        <w:rPr>
          <w:sz w:val="28"/>
          <w:szCs w:val="28"/>
          <w:lang w:val="bg-BG" w:bidi="bg-BG"/>
        </w:rPr>
        <w:t>По т.15. от дневния ред:„</w:t>
      </w:r>
      <w:r w:rsidRPr="004E15FF">
        <w:rPr>
          <w:sz w:val="28"/>
          <w:szCs w:val="28"/>
          <w:lang w:val="bg-BG"/>
        </w:rPr>
        <w:t>ОС-681/</w:t>
      </w:r>
      <w:r w:rsidRPr="004E15FF">
        <w:rPr>
          <w:rFonts w:eastAsia="Calibri"/>
          <w:sz w:val="28"/>
          <w:szCs w:val="28"/>
          <w:lang w:val="bg-BG" w:eastAsia="en-US"/>
        </w:rPr>
        <w:t>19</w:t>
      </w:r>
      <w:r w:rsidRPr="004E15FF">
        <w:rPr>
          <w:sz w:val="28"/>
          <w:szCs w:val="28"/>
          <w:lang w:val="bg-BG"/>
        </w:rPr>
        <w:t>.08.2025г. - Докладна записка от Иван Алексиев – Кмет на Община Поморие, относно предоставяне на дарение от Община Поморие за заснемане на филм.</w:t>
      </w:r>
      <w:r w:rsidRPr="004E15FF">
        <w:rPr>
          <w:sz w:val="28"/>
          <w:szCs w:val="28"/>
          <w:lang w:val="bg-BG" w:bidi="bg-BG"/>
        </w:rPr>
        <w:t>“ с 15 гласа „за”, 2 гласа „въздържали се”, 1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602/28.08.2025г.</w:t>
      </w:r>
    </w:p>
    <w:p w:rsidR="004E15FF" w:rsidRPr="004E15FF" w:rsidRDefault="004E15FF" w:rsidP="004E15FF">
      <w:pPr>
        <w:ind w:firstLine="708"/>
        <w:jc w:val="both"/>
        <w:rPr>
          <w:b/>
          <w:sz w:val="28"/>
          <w:szCs w:val="28"/>
          <w:lang w:val="bg-BG"/>
        </w:rPr>
      </w:pPr>
      <w:r w:rsidRPr="004E15FF">
        <w:rPr>
          <w:sz w:val="28"/>
          <w:szCs w:val="28"/>
          <w:lang w:val="bg-BG"/>
        </w:rPr>
        <w:t xml:space="preserve">На основание чл. 21, ал. 1, т. 8 и ал. 2 от Закона за местното самоуправление и местната администрация и чл. 225 от Закона за задълженията и договорите </w:t>
      </w:r>
    </w:p>
    <w:p w:rsidR="004E15FF" w:rsidRPr="004E15FF" w:rsidRDefault="004E15FF" w:rsidP="004E15FF">
      <w:pPr>
        <w:ind w:firstLine="900"/>
        <w:jc w:val="center"/>
        <w:rPr>
          <w:b/>
          <w:sz w:val="28"/>
          <w:szCs w:val="28"/>
          <w:lang w:val="bg-BG"/>
        </w:rPr>
      </w:pPr>
    </w:p>
    <w:p w:rsidR="004E15FF" w:rsidRPr="004E15FF" w:rsidRDefault="004E15FF" w:rsidP="004E15FF">
      <w:pPr>
        <w:ind w:firstLine="708"/>
        <w:rPr>
          <w:sz w:val="28"/>
          <w:szCs w:val="28"/>
          <w:lang w:val="bg-BG"/>
        </w:rPr>
      </w:pPr>
      <w:r w:rsidRPr="004E15FF">
        <w:rPr>
          <w:sz w:val="28"/>
          <w:szCs w:val="28"/>
          <w:lang w:val="bg-BG"/>
        </w:rPr>
        <w:t xml:space="preserve">1. Общински съвет - Поморие дава съгласие Община Поморие да дари на </w:t>
      </w:r>
    </w:p>
    <w:p w:rsidR="004E15FF" w:rsidRPr="004E15FF" w:rsidRDefault="004E15FF" w:rsidP="004E15FF">
      <w:pPr>
        <w:ind w:left="708"/>
        <w:rPr>
          <w:sz w:val="28"/>
          <w:szCs w:val="28"/>
          <w:shd w:val="clear" w:color="auto" w:fill="FFFFFF"/>
          <w:lang w:val="bg-BG"/>
        </w:rPr>
      </w:pPr>
      <w:r w:rsidRPr="004E15FF">
        <w:rPr>
          <w:sz w:val="28"/>
          <w:szCs w:val="28"/>
          <w:shd w:val="clear" w:color="auto" w:fill="FFFFFF"/>
          <w:lang w:val="bg-BG"/>
        </w:rPr>
        <w:t>МАЙНДСТРИЙМ ПРАДАКШЪНС ООД</w:t>
      </w:r>
      <w:r w:rsidRPr="004E15FF">
        <w:rPr>
          <w:sz w:val="28"/>
          <w:szCs w:val="28"/>
          <w:lang w:val="bg-BG"/>
        </w:rPr>
        <w:br/>
      </w:r>
      <w:r w:rsidRPr="004E15FF">
        <w:rPr>
          <w:sz w:val="28"/>
          <w:szCs w:val="28"/>
          <w:shd w:val="clear" w:color="auto" w:fill="FFFFFF"/>
          <w:lang w:val="bg-BG"/>
        </w:rPr>
        <w:t>ЕИК 203122591</w:t>
      </w:r>
      <w:r w:rsidRPr="004E15FF">
        <w:rPr>
          <w:sz w:val="28"/>
          <w:szCs w:val="28"/>
          <w:lang w:val="bg-BG"/>
        </w:rPr>
        <w:br/>
      </w:r>
      <w:r w:rsidRPr="004E15FF">
        <w:rPr>
          <w:sz w:val="28"/>
          <w:szCs w:val="28"/>
          <w:shd w:val="clear" w:color="auto" w:fill="FFFFFF"/>
          <w:lang w:val="bg-BG"/>
        </w:rPr>
        <w:t>ДДС№ BG203122591</w:t>
      </w:r>
      <w:r w:rsidRPr="004E15FF">
        <w:rPr>
          <w:sz w:val="28"/>
          <w:szCs w:val="28"/>
          <w:lang w:val="bg-BG"/>
        </w:rPr>
        <w:br/>
      </w:r>
      <w:r w:rsidRPr="004E15FF">
        <w:rPr>
          <w:sz w:val="28"/>
          <w:szCs w:val="28"/>
          <w:shd w:val="clear" w:color="auto" w:fill="FFFFFF"/>
          <w:lang w:val="bg-BG"/>
        </w:rPr>
        <w:t>Адрес: гр. София, ул. Голаш 31</w:t>
      </w:r>
    </w:p>
    <w:p w:rsidR="004E15FF" w:rsidRPr="004E15FF" w:rsidRDefault="004E15FF" w:rsidP="004E15FF">
      <w:pPr>
        <w:ind w:left="708"/>
        <w:jc w:val="both"/>
        <w:rPr>
          <w:sz w:val="28"/>
          <w:szCs w:val="28"/>
          <w:lang w:val="bg-BG"/>
        </w:rPr>
      </w:pPr>
      <w:r w:rsidRPr="004E15FF">
        <w:rPr>
          <w:sz w:val="28"/>
          <w:szCs w:val="28"/>
          <w:lang w:val="bg-BG"/>
        </w:rPr>
        <w:t xml:space="preserve">МОЛ: Георги Скерлев, сумата от 71400,00 (седемдесет и една хиляди и четиристотин лева), необходими за заснемането на </w:t>
      </w:r>
      <w:r w:rsidRPr="004E15FF">
        <w:rPr>
          <w:bCs/>
          <w:sz w:val="28"/>
          <w:szCs w:val="28"/>
          <w:lang w:val="bg-BG"/>
        </w:rPr>
        <w:t>филм с работно заглавие „Парчета живот“</w:t>
      </w:r>
    </w:p>
    <w:p w:rsidR="004E15FF" w:rsidRPr="004E15FF" w:rsidRDefault="004E15FF" w:rsidP="004E15FF">
      <w:pPr>
        <w:ind w:firstLine="708"/>
        <w:jc w:val="both"/>
        <w:rPr>
          <w:sz w:val="28"/>
          <w:szCs w:val="28"/>
          <w:lang w:val="bg-BG"/>
        </w:rPr>
      </w:pPr>
      <w:r w:rsidRPr="004E15FF">
        <w:rPr>
          <w:sz w:val="28"/>
          <w:szCs w:val="28"/>
          <w:lang w:val="bg-BG"/>
        </w:rPr>
        <w:lastRenderedPageBreak/>
        <w:t>2. Общински съвет - Поморие одобрява проект на Договор за дарение и възлага на Кмета на Община Поморие да предприеме необходимите действия по подписването му.</w:t>
      </w:r>
    </w:p>
    <w:p w:rsidR="004E15FF" w:rsidRPr="004E15FF" w:rsidRDefault="004E15FF" w:rsidP="004E15FF">
      <w:pPr>
        <w:ind w:firstLine="708"/>
        <w:jc w:val="both"/>
        <w:rPr>
          <w:sz w:val="28"/>
          <w:szCs w:val="28"/>
          <w:u w:val="single"/>
          <w:lang w:val="bg-BG"/>
        </w:rPr>
      </w:pPr>
    </w:p>
    <w:p w:rsidR="004E15FF" w:rsidRPr="004E15FF" w:rsidRDefault="004E15FF" w:rsidP="004E15FF">
      <w:pPr>
        <w:tabs>
          <w:tab w:val="center" w:pos="5904"/>
          <w:tab w:val="left" w:pos="7820"/>
        </w:tabs>
        <w:ind w:firstLine="709"/>
        <w:jc w:val="both"/>
        <w:rPr>
          <w:sz w:val="28"/>
          <w:szCs w:val="28"/>
          <w:lang w:val="bg-BG"/>
        </w:rPr>
      </w:pPr>
      <w:r w:rsidRPr="004E15FF">
        <w:rPr>
          <w:sz w:val="28"/>
          <w:szCs w:val="28"/>
          <w:lang w:val="bg-BG" w:bidi="bg-BG"/>
        </w:rPr>
        <w:t>По т.16. от дневния ред:„</w:t>
      </w:r>
      <w:r w:rsidRPr="004E15FF">
        <w:rPr>
          <w:sz w:val="28"/>
          <w:szCs w:val="28"/>
          <w:lang w:val="bg-BG"/>
        </w:rPr>
        <w:t>ОС-643/</w:t>
      </w:r>
      <w:r w:rsidRPr="004E15FF">
        <w:rPr>
          <w:rFonts w:eastAsia="Calibri"/>
          <w:sz w:val="28"/>
          <w:szCs w:val="28"/>
          <w:lang w:val="bg-BG" w:eastAsia="en-US"/>
        </w:rPr>
        <w:t>08</w:t>
      </w:r>
      <w:r w:rsidRPr="004E15FF">
        <w:rPr>
          <w:sz w:val="28"/>
          <w:szCs w:val="28"/>
          <w:lang w:val="bg-BG"/>
        </w:rPr>
        <w:t>.08.2025г. - Докладна записка от Петя Арнаудова и Никола Абрашев – общински съветници при Общински съвет - Поморие, относно</w:t>
      </w:r>
      <w:r w:rsidRPr="004E15FF">
        <w:rPr>
          <w:rFonts w:eastAsia="Calibri"/>
          <w:sz w:val="28"/>
          <w:szCs w:val="28"/>
          <w:lang w:val="bg-BG" w:eastAsia="en-US"/>
        </w:rPr>
        <w:t xml:space="preserve"> създаване на временна комисия подпомагаща МБАЛ -</w:t>
      </w:r>
      <w:r w:rsidRPr="004E15FF">
        <w:rPr>
          <w:bCs/>
          <w:sz w:val="28"/>
          <w:szCs w:val="28"/>
          <w:lang w:val="bg-BG"/>
        </w:rPr>
        <w:t xml:space="preserve"> Поморие.</w:t>
      </w:r>
      <w:r w:rsidRPr="004E15FF">
        <w:rPr>
          <w:sz w:val="28"/>
          <w:szCs w:val="28"/>
          <w:lang w:val="bg-BG" w:bidi="bg-BG"/>
        </w:rPr>
        <w:t>“ с 3 гласа „за”, 15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603/28.08.2025г.</w:t>
      </w:r>
    </w:p>
    <w:p w:rsidR="004E15FF" w:rsidRPr="004E15FF" w:rsidRDefault="004E15FF" w:rsidP="004E15FF">
      <w:pPr>
        <w:ind w:firstLine="708"/>
        <w:jc w:val="both"/>
        <w:rPr>
          <w:sz w:val="28"/>
          <w:szCs w:val="28"/>
          <w:lang w:val="bg-BG" w:bidi="bg-BG"/>
        </w:rPr>
      </w:pPr>
      <w:r w:rsidRPr="004E15FF">
        <w:rPr>
          <w:sz w:val="28"/>
          <w:szCs w:val="28"/>
          <w:lang w:val="bg-BG" w:bidi="bg-BG"/>
        </w:rPr>
        <w:t xml:space="preserve">Общински съвет – Поморие </w:t>
      </w:r>
      <w:r w:rsidRPr="004E15FF">
        <w:rPr>
          <w:b/>
          <w:sz w:val="28"/>
          <w:szCs w:val="28"/>
          <w:lang w:val="bg-BG" w:bidi="bg-BG"/>
        </w:rPr>
        <w:t>не приема</w:t>
      </w:r>
      <w:r w:rsidRPr="004E15FF">
        <w:rPr>
          <w:sz w:val="28"/>
          <w:szCs w:val="28"/>
          <w:lang w:val="bg-BG"/>
        </w:rPr>
        <w:t xml:space="preserve"> докладна записка от Петя Арнаудова и Никола Абрашев – общински съветници при Общински съвет - Поморие, относно</w:t>
      </w:r>
      <w:r w:rsidRPr="004E15FF">
        <w:rPr>
          <w:rFonts w:eastAsia="Calibri"/>
          <w:sz w:val="28"/>
          <w:szCs w:val="28"/>
          <w:lang w:val="bg-BG" w:eastAsia="en-US"/>
        </w:rPr>
        <w:t xml:space="preserve"> създаване на временна комисия подпомагаща МБАЛ -</w:t>
      </w:r>
      <w:r w:rsidRPr="004E15FF">
        <w:rPr>
          <w:bCs/>
          <w:sz w:val="28"/>
          <w:szCs w:val="28"/>
          <w:lang w:val="bg-BG"/>
        </w:rPr>
        <w:t xml:space="preserve"> Поморие.</w:t>
      </w:r>
    </w:p>
    <w:p w:rsidR="004E15FF" w:rsidRPr="004E15FF" w:rsidRDefault="004E15FF" w:rsidP="004E15FF">
      <w:pPr>
        <w:ind w:firstLine="709"/>
        <w:jc w:val="both"/>
        <w:rPr>
          <w:sz w:val="28"/>
          <w:szCs w:val="28"/>
          <w:u w:val="single"/>
          <w:lang w:val="bg-BG"/>
        </w:rPr>
      </w:pPr>
    </w:p>
    <w:p w:rsidR="004E15FF" w:rsidRPr="004E15FF" w:rsidRDefault="004E15FF" w:rsidP="004E15FF">
      <w:pPr>
        <w:ind w:firstLine="709"/>
        <w:jc w:val="both"/>
        <w:rPr>
          <w:sz w:val="28"/>
          <w:szCs w:val="28"/>
          <w:lang w:val="bg-BG"/>
        </w:rPr>
      </w:pPr>
      <w:r w:rsidRPr="004E15FF">
        <w:rPr>
          <w:sz w:val="28"/>
          <w:szCs w:val="28"/>
          <w:lang w:val="bg-BG" w:bidi="bg-BG"/>
        </w:rPr>
        <w:t>По т.17. от дневния ред:„</w:t>
      </w:r>
      <w:r w:rsidRPr="004E15FF">
        <w:rPr>
          <w:sz w:val="28"/>
          <w:szCs w:val="28"/>
          <w:lang w:val="bg-BG"/>
        </w:rPr>
        <w:t>ОС-648/</w:t>
      </w:r>
      <w:r w:rsidRPr="004E15FF">
        <w:rPr>
          <w:rFonts w:eastAsia="Calibri"/>
          <w:sz w:val="28"/>
          <w:szCs w:val="28"/>
          <w:lang w:val="bg-BG" w:eastAsia="en-US"/>
        </w:rPr>
        <w:t>11</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о</w:t>
      </w:r>
      <w:r w:rsidRPr="004E15FF">
        <w:rPr>
          <w:sz w:val="28"/>
          <w:szCs w:val="28"/>
          <w:lang w:val="bg-BG"/>
        </w:rPr>
        <w:t>пределяне на представители на Общински съвет – Поморие в Комисия по чл.79, ал.4 от Наредба №1 за реда за придобиване, управление и разпореждане с общинско имущество на Общински съвет – 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604/28.08.2025г.</w:t>
      </w:r>
    </w:p>
    <w:p w:rsidR="004E15FF" w:rsidRPr="004E15FF" w:rsidRDefault="004E15FF" w:rsidP="004E15FF">
      <w:pPr>
        <w:ind w:firstLine="708"/>
        <w:jc w:val="both"/>
        <w:rPr>
          <w:sz w:val="28"/>
          <w:szCs w:val="28"/>
          <w:lang w:val="bg-BG"/>
        </w:rPr>
      </w:pPr>
      <w:r w:rsidRPr="004E15FF">
        <w:rPr>
          <w:sz w:val="28"/>
          <w:szCs w:val="28"/>
          <w:lang w:val="bg-BG"/>
        </w:rPr>
        <w:t xml:space="preserve">На основание чл.21, ал.1, т.23 от Закона за местното самоуправление и местната администрация и чл.79, ал.4 от Наредба №1 за реда за придобиване, управление и разпореждане с общинско имущество на Общински съвет – Поморие, във връзка с изпълнението на Решение №530/26.06.2025 г. на Общински съвет – Поморие. </w:t>
      </w:r>
    </w:p>
    <w:p w:rsidR="004E15FF" w:rsidRPr="004E15FF" w:rsidRDefault="004E15FF" w:rsidP="004E15FF">
      <w:pPr>
        <w:jc w:val="both"/>
        <w:rPr>
          <w:sz w:val="28"/>
          <w:szCs w:val="28"/>
        </w:rPr>
      </w:pPr>
    </w:p>
    <w:p w:rsidR="004E15FF" w:rsidRPr="004E15FF" w:rsidRDefault="004E15FF" w:rsidP="004E15FF">
      <w:pPr>
        <w:jc w:val="both"/>
        <w:rPr>
          <w:sz w:val="28"/>
          <w:szCs w:val="28"/>
          <w:lang w:val="bg-BG"/>
        </w:rPr>
      </w:pPr>
      <w:r w:rsidRPr="004E15FF">
        <w:rPr>
          <w:b/>
          <w:sz w:val="28"/>
          <w:szCs w:val="28"/>
        </w:rPr>
        <w:t>I.</w:t>
      </w:r>
      <w:r w:rsidRPr="004E15FF">
        <w:rPr>
          <w:b/>
          <w:sz w:val="28"/>
          <w:szCs w:val="28"/>
          <w:lang w:val="bg-BG"/>
        </w:rPr>
        <w:t>Общински съвет – Поморие</w:t>
      </w:r>
      <w:r w:rsidRPr="004E15FF">
        <w:rPr>
          <w:sz w:val="28"/>
          <w:szCs w:val="28"/>
          <w:lang w:val="bg-BG"/>
        </w:rPr>
        <w:t xml:space="preserve"> определя общински съветници за членове на Комисията, която Кмета на Община Поморие назначава да разгледа заявленията по чл.79, ал.3 от Наредба №1 за реда за придобиване, управление и разпореждане с общинско имущество на Общински съвет – Поморие, както следва:</w:t>
      </w:r>
    </w:p>
    <w:p w:rsidR="004E15FF" w:rsidRPr="004E15FF" w:rsidRDefault="004E15FF" w:rsidP="004E15FF">
      <w:pPr>
        <w:jc w:val="both"/>
        <w:rPr>
          <w:sz w:val="28"/>
          <w:szCs w:val="28"/>
          <w:lang w:val="bg-BG"/>
        </w:rPr>
      </w:pPr>
      <w:r w:rsidRPr="004E15FF">
        <w:rPr>
          <w:sz w:val="28"/>
          <w:szCs w:val="28"/>
          <w:lang w:val="bg-BG"/>
        </w:rPr>
        <w:t xml:space="preserve">1. Бейхан Али Мустафа </w:t>
      </w:r>
    </w:p>
    <w:p w:rsidR="004E15FF" w:rsidRPr="004E15FF" w:rsidRDefault="004E15FF" w:rsidP="004E15FF">
      <w:pPr>
        <w:tabs>
          <w:tab w:val="center" w:pos="5904"/>
          <w:tab w:val="left" w:pos="7820"/>
        </w:tabs>
        <w:jc w:val="both"/>
        <w:rPr>
          <w:sz w:val="28"/>
          <w:szCs w:val="28"/>
          <w:lang w:val="bg-BG"/>
        </w:rPr>
      </w:pPr>
      <w:r w:rsidRPr="004E15FF">
        <w:rPr>
          <w:sz w:val="28"/>
          <w:szCs w:val="28"/>
          <w:lang w:val="bg-BG"/>
        </w:rPr>
        <w:t>2. Веселин Атанасов Анестиев</w:t>
      </w:r>
    </w:p>
    <w:p w:rsidR="004E15FF" w:rsidRPr="004E15FF" w:rsidRDefault="004E15FF" w:rsidP="004E15FF">
      <w:pPr>
        <w:jc w:val="both"/>
        <w:rPr>
          <w:sz w:val="28"/>
          <w:szCs w:val="28"/>
          <w:lang w:val="bg-BG"/>
        </w:rPr>
      </w:pPr>
    </w:p>
    <w:p w:rsidR="004E15FF" w:rsidRPr="004E15FF" w:rsidRDefault="004E15FF" w:rsidP="004E15FF">
      <w:pPr>
        <w:jc w:val="both"/>
        <w:rPr>
          <w:sz w:val="28"/>
          <w:szCs w:val="28"/>
          <w:lang w:val="bg-BG"/>
        </w:rPr>
      </w:pPr>
      <w:r w:rsidRPr="004E15FF">
        <w:rPr>
          <w:b/>
          <w:sz w:val="28"/>
          <w:szCs w:val="28"/>
        </w:rPr>
        <w:t>II.</w:t>
      </w:r>
      <w:r w:rsidRPr="004E15FF">
        <w:rPr>
          <w:b/>
          <w:sz w:val="28"/>
          <w:szCs w:val="28"/>
          <w:lang w:val="bg-BG"/>
        </w:rPr>
        <w:t>Общински съвет – Поморие</w:t>
      </w:r>
      <w:r w:rsidRPr="004E15FF">
        <w:rPr>
          <w:sz w:val="28"/>
          <w:szCs w:val="28"/>
          <w:lang w:val="bg-BG"/>
        </w:rPr>
        <w:t xml:space="preserve"> определя резервни общински съветници за членове на Комисията, която Кмета на Община Поморие назначава да разгледа заявленията по чл.79, ал.3 от Наредба № 1 за реда за придобиване, управление и разпореждане с общинско имущество на Общински съвет – Поморие, както следва: </w:t>
      </w:r>
    </w:p>
    <w:p w:rsidR="004E15FF" w:rsidRPr="004E15FF" w:rsidRDefault="004E15FF" w:rsidP="004E15FF">
      <w:pPr>
        <w:jc w:val="both"/>
        <w:rPr>
          <w:sz w:val="28"/>
          <w:szCs w:val="28"/>
          <w:lang w:val="bg-BG"/>
        </w:rPr>
      </w:pPr>
      <w:r w:rsidRPr="004E15FF">
        <w:rPr>
          <w:sz w:val="28"/>
          <w:szCs w:val="28"/>
          <w:lang w:val="bg-BG"/>
        </w:rPr>
        <w:lastRenderedPageBreak/>
        <w:t>1.</w:t>
      </w:r>
      <w:r w:rsidRPr="004E15FF">
        <w:rPr>
          <w:rFonts w:eastAsia="Calibri"/>
          <w:sz w:val="28"/>
          <w:szCs w:val="28"/>
          <w:lang w:val="bg-BG"/>
        </w:rPr>
        <w:t xml:space="preserve"> Ива Димитрова Кусева</w:t>
      </w:r>
      <w:r w:rsidRPr="004E15FF">
        <w:rPr>
          <w:sz w:val="28"/>
          <w:szCs w:val="28"/>
          <w:lang w:val="bg-BG"/>
        </w:rPr>
        <w:t xml:space="preserve"> </w:t>
      </w:r>
    </w:p>
    <w:p w:rsidR="004E15FF" w:rsidRPr="004E15FF" w:rsidRDefault="004E15FF" w:rsidP="004E15FF">
      <w:pPr>
        <w:jc w:val="both"/>
        <w:rPr>
          <w:sz w:val="28"/>
          <w:szCs w:val="28"/>
          <w:lang w:val="bg-BG"/>
        </w:rPr>
      </w:pPr>
      <w:r w:rsidRPr="004E15FF">
        <w:rPr>
          <w:sz w:val="28"/>
          <w:szCs w:val="28"/>
          <w:lang w:val="bg-BG"/>
        </w:rPr>
        <w:t xml:space="preserve">2. Найден Щерионов Пулакев </w:t>
      </w:r>
    </w:p>
    <w:p w:rsidR="004E15FF" w:rsidRPr="004E15FF" w:rsidRDefault="004E15FF" w:rsidP="004E15FF">
      <w:pPr>
        <w:jc w:val="both"/>
        <w:rPr>
          <w:sz w:val="28"/>
          <w:szCs w:val="28"/>
          <w:lang w:val="bg-BG"/>
        </w:rPr>
      </w:pPr>
    </w:p>
    <w:p w:rsidR="004E15FF" w:rsidRPr="004E15FF" w:rsidRDefault="004E15FF" w:rsidP="004E15FF">
      <w:pPr>
        <w:jc w:val="both"/>
        <w:rPr>
          <w:sz w:val="28"/>
          <w:szCs w:val="28"/>
          <w:lang w:val="bg-BG"/>
        </w:rPr>
      </w:pPr>
      <w:r w:rsidRPr="004E15FF">
        <w:rPr>
          <w:b/>
          <w:sz w:val="28"/>
          <w:szCs w:val="28"/>
        </w:rPr>
        <w:t>III</w:t>
      </w:r>
      <w:r w:rsidRPr="004E15FF">
        <w:rPr>
          <w:b/>
          <w:sz w:val="28"/>
          <w:szCs w:val="28"/>
          <w:lang w:val="bg-BG"/>
        </w:rPr>
        <w:t>. Във връзка със спазването</w:t>
      </w:r>
      <w:r w:rsidRPr="004E15FF">
        <w:rPr>
          <w:sz w:val="28"/>
          <w:szCs w:val="28"/>
          <w:lang w:val="bg-BG"/>
        </w:rPr>
        <w:t xml:space="preserve"> на законоустановените срокове, както и с изрично разписаното изискване Общинските съветници да са определени с Решение на Общинския съвет, на основание чл.60, ал.1 от АПК, Общински съвет – Поморие допуска предварително изпълнение на настоящото решение. </w:t>
      </w:r>
    </w:p>
    <w:p w:rsidR="004E15FF" w:rsidRPr="004E15FF" w:rsidRDefault="004E15FF" w:rsidP="004E15FF">
      <w:pPr>
        <w:ind w:firstLine="709"/>
        <w:jc w:val="both"/>
        <w:rPr>
          <w:sz w:val="28"/>
          <w:szCs w:val="28"/>
          <w:u w:val="single"/>
          <w:lang w:val="bg-BG"/>
        </w:rPr>
      </w:pPr>
    </w:p>
    <w:p w:rsidR="004E15FF" w:rsidRPr="004E15FF" w:rsidRDefault="004E15FF" w:rsidP="004E15FF">
      <w:pPr>
        <w:ind w:firstLine="708"/>
        <w:jc w:val="both"/>
        <w:rPr>
          <w:sz w:val="28"/>
          <w:szCs w:val="28"/>
          <w:lang w:val="bg-BG"/>
        </w:rPr>
      </w:pPr>
      <w:r w:rsidRPr="004E15FF">
        <w:rPr>
          <w:sz w:val="28"/>
          <w:szCs w:val="28"/>
          <w:lang w:val="bg-BG" w:bidi="bg-BG"/>
        </w:rPr>
        <w:t>По т.18. от дневния ред:„</w:t>
      </w:r>
      <w:r w:rsidRPr="004E15FF">
        <w:rPr>
          <w:sz w:val="28"/>
          <w:szCs w:val="28"/>
          <w:lang w:val="bg-BG"/>
        </w:rPr>
        <w:t>ОС-650/</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решение на Общински съвет – Поморие за откриване на административно производство за изменение на подробен устройствен план – план за регулация и застрояване (ПУП-ПРЗ) за УПИ Х (02810.501.329 по КК), кв.50, с.Бата, Община Поморие.</w:t>
      </w:r>
      <w:r w:rsidRPr="004E15FF">
        <w:rPr>
          <w:sz w:val="28"/>
          <w:szCs w:val="28"/>
          <w:lang w:val="bg-BG" w:bidi="bg-BG"/>
        </w:rPr>
        <w:t>“ със 17 гласа „за”, 0 гласа „въздържали се”, 0 гласа „против” от 17</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605/28.08.2025г.</w:t>
      </w:r>
    </w:p>
    <w:p w:rsidR="004E15FF" w:rsidRPr="004E15FF" w:rsidRDefault="004E15FF" w:rsidP="004E15FF">
      <w:pPr>
        <w:ind w:firstLine="708"/>
        <w:jc w:val="both"/>
        <w:rPr>
          <w:sz w:val="28"/>
          <w:szCs w:val="28"/>
          <w:lang w:val="bg-BG"/>
        </w:rPr>
      </w:pPr>
      <w:r w:rsidRPr="004E15FF">
        <w:rPr>
          <w:sz w:val="28"/>
          <w:szCs w:val="28"/>
          <w:lang w:val="bg-BG"/>
        </w:rPr>
        <w:t>На основание чл.21, ал.1, т.11 от ЗМСМА, чл.134, ал.1, т.1 и т.2 от ЗУТ, Общински съвет Поморие дава съгласие за изработване на проект и приема предложение за изменение на подробен устройствен план – план за регулация и застрояване (ПУП-ПРЗ)</w:t>
      </w:r>
      <w:r w:rsidRPr="004E15FF">
        <w:rPr>
          <w:rFonts w:ascii="Verdana" w:hAnsi="Verdana"/>
          <w:sz w:val="28"/>
          <w:szCs w:val="28"/>
          <w:lang w:val="bg-BG"/>
        </w:rPr>
        <w:t xml:space="preserve"> </w:t>
      </w:r>
      <w:r w:rsidRPr="004E15FF">
        <w:rPr>
          <w:sz w:val="28"/>
          <w:szCs w:val="28"/>
          <w:lang w:val="bg-BG"/>
        </w:rPr>
        <w:t xml:space="preserve">за УПИ Х (02810.501.329 по КК), кв.50 по плана на с.Бата, състоящо се в промяна отреждането му от „за жилищно строителство“, в „за култова сграда“, с предвидено свободно застрояване, показано с ограничителни линии на застрояване, и градоустройствени показатели в устройствена зона „Жм“: Височина – 1ет (4м); Плътност </w:t>
      </w:r>
      <w:r w:rsidRPr="004E15FF">
        <w:rPr>
          <w:sz w:val="28"/>
          <w:szCs w:val="28"/>
        </w:rPr>
        <w:t>-</w:t>
      </w:r>
      <w:r w:rsidRPr="004E15FF">
        <w:rPr>
          <w:sz w:val="28"/>
          <w:szCs w:val="28"/>
          <w:lang w:val="bg-BG"/>
        </w:rPr>
        <w:t xml:space="preserve"> 60%; Кинт </w:t>
      </w:r>
      <w:r w:rsidRPr="004E15FF">
        <w:rPr>
          <w:sz w:val="28"/>
          <w:szCs w:val="28"/>
        </w:rPr>
        <w:t>-</w:t>
      </w:r>
      <w:r w:rsidRPr="004E15FF">
        <w:rPr>
          <w:sz w:val="28"/>
          <w:szCs w:val="28"/>
          <w:lang w:val="bg-BG"/>
        </w:rPr>
        <w:t xml:space="preserve"> 1.2; Озеленяване </w:t>
      </w:r>
      <w:r w:rsidRPr="004E15FF">
        <w:rPr>
          <w:sz w:val="28"/>
          <w:szCs w:val="28"/>
        </w:rPr>
        <w:t>-</w:t>
      </w:r>
      <w:r w:rsidRPr="004E15FF">
        <w:rPr>
          <w:sz w:val="28"/>
          <w:szCs w:val="28"/>
          <w:lang w:val="bg-BG"/>
        </w:rPr>
        <w:t xml:space="preserve"> мин. 40% и паркиране в границите на УПИ.</w:t>
      </w:r>
    </w:p>
    <w:p w:rsidR="004E15FF" w:rsidRPr="004E15FF" w:rsidRDefault="004E15FF" w:rsidP="004E15FF">
      <w:pPr>
        <w:ind w:firstLine="708"/>
        <w:jc w:val="both"/>
        <w:rPr>
          <w:sz w:val="28"/>
          <w:szCs w:val="28"/>
          <w:lang w:val="bg-BG"/>
        </w:rPr>
      </w:pPr>
    </w:p>
    <w:p w:rsidR="004E15FF" w:rsidRPr="004E15FF" w:rsidRDefault="004E15FF" w:rsidP="004E15FF">
      <w:pPr>
        <w:ind w:firstLine="708"/>
        <w:jc w:val="both"/>
        <w:rPr>
          <w:b/>
          <w:sz w:val="28"/>
          <w:szCs w:val="28"/>
          <w:lang w:val="bg-BG"/>
        </w:rPr>
      </w:pPr>
      <w:r w:rsidRPr="004E15FF">
        <w:rPr>
          <w:sz w:val="28"/>
          <w:szCs w:val="28"/>
          <w:lang w:val="bg-BG" w:bidi="bg-BG"/>
        </w:rPr>
        <w:t>По т.19. от дневния ред:„</w:t>
      </w:r>
      <w:r w:rsidRPr="004E15FF">
        <w:rPr>
          <w:sz w:val="28"/>
          <w:szCs w:val="28"/>
          <w:lang w:val="bg-BG"/>
        </w:rPr>
        <w:t>ОС-651/</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решение на Общински съвет за предварително съгласие, одобряване на задание, допускане и разрешение за изработване на ПУП-ПП (подробен устройствен план - парцеларен план)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w:t>
      </w:r>
      <w:r w:rsidRPr="004E15FF">
        <w:rPr>
          <w:sz w:val="28"/>
          <w:szCs w:val="28"/>
          <w:lang w:val="bg-BG" w:bidi="bg-BG"/>
        </w:rPr>
        <w:t>“ със 17 гласа „за”, 0 гласа „въздържали се”, 0 гласа „против” от 17</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606/28.08.2025г.</w:t>
      </w:r>
    </w:p>
    <w:p w:rsidR="004E15FF" w:rsidRPr="004E15FF" w:rsidRDefault="004E15FF" w:rsidP="004E15FF">
      <w:pPr>
        <w:jc w:val="both"/>
        <w:rPr>
          <w:sz w:val="28"/>
          <w:szCs w:val="28"/>
          <w:lang w:val="bg-BG"/>
        </w:rPr>
      </w:pPr>
      <w:r w:rsidRPr="004E15FF">
        <w:rPr>
          <w:sz w:val="24"/>
          <w:szCs w:val="24"/>
          <w:lang w:val="bg-BG"/>
        </w:rPr>
        <w:t xml:space="preserve">                     </w:t>
      </w:r>
      <w:r w:rsidRPr="004E15FF">
        <w:rPr>
          <w:sz w:val="28"/>
          <w:szCs w:val="28"/>
          <w:lang w:val="bg-BG"/>
        </w:rPr>
        <w:t xml:space="preserve">1. На основание чл.21, ал.1, т.11 от ЗМСМА и чл.30 ал.3 от ППЗОЗЗ, Общински съвет – Поморие дава предварително съгласие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w:t>
      </w:r>
      <w:r w:rsidRPr="004E15FF">
        <w:rPr>
          <w:sz w:val="28"/>
          <w:szCs w:val="28"/>
          <w:lang w:val="bg-BG"/>
        </w:rPr>
        <w:lastRenderedPageBreak/>
        <w:t>Поморие“, като трасето и сервитутът на кабела ще засегнат следните поземлени имоти: ПИ 57491.18.785 - урбанизирана територия, ПИ 57491.18.790 – второстепенна улица, ПИ 57491.18.689 - селскостопански път, общинска публична собственост, ПИ 57491.18.705 – местен път; обща площ на ограничение в имотите – 124 кв.м., дължина на цялото трасе – 103 м.</w:t>
      </w:r>
    </w:p>
    <w:p w:rsidR="004E15FF" w:rsidRPr="004E15FF" w:rsidRDefault="004E15FF" w:rsidP="004E15FF">
      <w:pPr>
        <w:jc w:val="both"/>
        <w:rPr>
          <w:sz w:val="28"/>
          <w:szCs w:val="28"/>
          <w:lang w:val="bg-BG"/>
        </w:rPr>
      </w:pPr>
      <w:r w:rsidRPr="004E15FF">
        <w:rPr>
          <w:sz w:val="28"/>
          <w:szCs w:val="28"/>
          <w:lang w:val="bg-BG"/>
        </w:rPr>
        <w:t xml:space="preserve">                    Срок на валидност на предварителното съгласие – 5 години от влизане в сила на настоящото решение.</w:t>
      </w:r>
    </w:p>
    <w:p w:rsidR="004E15FF" w:rsidRPr="004E15FF" w:rsidRDefault="004E15FF" w:rsidP="004E15FF">
      <w:pPr>
        <w:ind w:firstLine="708"/>
        <w:jc w:val="both"/>
        <w:rPr>
          <w:sz w:val="28"/>
          <w:szCs w:val="28"/>
          <w:lang w:val="bg-BG"/>
        </w:rPr>
      </w:pPr>
      <w:r w:rsidRPr="004E15FF">
        <w:rPr>
          <w:sz w:val="28"/>
          <w:szCs w:val="28"/>
          <w:lang w:val="bg-BG"/>
        </w:rPr>
        <w:t xml:space="preserve"> </w:t>
      </w:r>
      <w:r w:rsidRPr="004E15FF">
        <w:rPr>
          <w:b/>
          <w:sz w:val="28"/>
          <w:szCs w:val="28"/>
          <w:lang w:val="bg-BG"/>
        </w:rPr>
        <w:t xml:space="preserve">        </w:t>
      </w:r>
      <w:r w:rsidRPr="004E15FF">
        <w:rPr>
          <w:sz w:val="28"/>
          <w:szCs w:val="28"/>
          <w:lang w:val="bg-BG"/>
        </w:rPr>
        <w:t>2.</w:t>
      </w:r>
      <w:r w:rsidRPr="004E15FF">
        <w:rPr>
          <w:b/>
          <w:sz w:val="28"/>
          <w:szCs w:val="28"/>
          <w:lang w:val="bg-BG"/>
        </w:rPr>
        <w:t xml:space="preserve"> </w:t>
      </w:r>
      <w:r w:rsidRPr="004E15FF">
        <w:rPr>
          <w:sz w:val="28"/>
          <w:szCs w:val="28"/>
          <w:lang w:val="bg-BG"/>
        </w:rPr>
        <w:t>На основание чл.124а, ал.1, във връзка с чл.124б, ал.1 и чл.125, ал.1 от ЗУТ,  Общински съвет Поморие:</w:t>
      </w:r>
    </w:p>
    <w:p w:rsidR="004E15FF" w:rsidRPr="004E15FF" w:rsidRDefault="004E15FF" w:rsidP="004E15FF">
      <w:pPr>
        <w:jc w:val="both"/>
        <w:rPr>
          <w:sz w:val="28"/>
          <w:szCs w:val="28"/>
          <w:lang w:val="bg-BG"/>
        </w:rPr>
      </w:pPr>
      <w:r w:rsidRPr="004E15FF">
        <w:rPr>
          <w:sz w:val="28"/>
          <w:szCs w:val="28"/>
          <w:lang w:val="bg-BG"/>
        </w:rPr>
        <w:t xml:space="preserve">                     Одобрява задание за изработването на подробен устройствен план – парцеларен план (ПУП-ПП) за определяне трасе на техническата инфраструктура за обект: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 като трасето и сервитутът на кабела ще засегнат следните поземлени имоти: ПИ 57491.18.785 - урбанизирана територия, ПИ 57491.18.790 – второстепенна улица, ПИ 57491.18.689 - селскостопански път, общинска публична собственост, ПИ 57491.18.705 – местен път; обща площ на ограничение в имотите – 124 кв.м., дължина на цялото трасе – 103 м.</w:t>
      </w:r>
    </w:p>
    <w:p w:rsidR="004E15FF" w:rsidRPr="004E15FF" w:rsidRDefault="004E15FF" w:rsidP="004E15FF">
      <w:pPr>
        <w:jc w:val="both"/>
        <w:rPr>
          <w:sz w:val="28"/>
          <w:szCs w:val="28"/>
          <w:lang w:val="bg-BG"/>
        </w:rPr>
      </w:pPr>
      <w:r w:rsidRPr="004E15FF">
        <w:rPr>
          <w:sz w:val="28"/>
          <w:szCs w:val="28"/>
          <w:lang w:val="bg-BG"/>
        </w:rPr>
        <w:t xml:space="preserve">                   3. Разрешава изработването на подробен устройствен план – парцеларен план (ПУП-ПП) за определяне трасе на техническата инфраструктура за обект: : „Външно ел. захранване на еднофамилни жилищни сгради – 6 броя А1, А2, В1, В2, Е1, Е2 в поземлен имот с идентификатор 57491.18.704, местност Кошарите по кадастрална карта на гр. Поморие“ като трасето и сервитутът на кабела ще засегнат следните поземлени имоти:  ПИ 57491.18.785 - урбанизирана територия, ПИ 57491.18.790 – второстепенна улица, ПИ 57491.18.689 - селскостопански път, общинска публична собственост, ПИ 57491.18.705 – местен път; обща площ на ограничение в имотите – 124 кв.м., дължина на цялото трасе – 103 м.</w:t>
      </w:r>
    </w:p>
    <w:p w:rsidR="004E15FF" w:rsidRPr="004E15FF" w:rsidRDefault="004E15FF" w:rsidP="004E15FF">
      <w:pPr>
        <w:tabs>
          <w:tab w:val="left" w:pos="1276"/>
        </w:tabs>
        <w:jc w:val="both"/>
        <w:rPr>
          <w:sz w:val="28"/>
          <w:szCs w:val="28"/>
          <w:lang w:val="bg-BG"/>
        </w:rPr>
      </w:pPr>
      <w:r w:rsidRPr="004E15FF">
        <w:rPr>
          <w:sz w:val="28"/>
          <w:szCs w:val="28"/>
          <w:lang w:val="bg-BG"/>
        </w:rPr>
        <w:t xml:space="preserve">                     Решението да се обяви по реда на чл.124б, ал.2 ЗУТ.</w:t>
      </w:r>
    </w:p>
    <w:p w:rsidR="004E15FF" w:rsidRPr="004E15FF" w:rsidRDefault="004E15FF" w:rsidP="004E15FF">
      <w:pPr>
        <w:jc w:val="both"/>
        <w:rPr>
          <w:sz w:val="28"/>
          <w:szCs w:val="28"/>
          <w:lang w:val="bg-BG"/>
        </w:rPr>
      </w:pPr>
      <w:r w:rsidRPr="004E15FF">
        <w:rPr>
          <w:sz w:val="28"/>
          <w:szCs w:val="28"/>
          <w:lang w:val="bg-BG"/>
        </w:rPr>
        <w:t xml:space="preserve">                     На основание чл.124б, ал.4 ЗУТ решението не подлежи на оспорване от заинтересуваните от административното производство лица, освен по реда на чл.45, ал.4 от ЗМСМА при контрол по законосъобразност от Областен управител гр. Бургас.</w:t>
      </w:r>
    </w:p>
    <w:p w:rsidR="004E15FF" w:rsidRPr="004E15FF" w:rsidRDefault="004E15FF" w:rsidP="004E15FF">
      <w:pPr>
        <w:ind w:firstLine="708"/>
        <w:jc w:val="center"/>
        <w:rPr>
          <w:b/>
          <w:sz w:val="28"/>
          <w:szCs w:val="28"/>
          <w:lang w:val="bg-BG" w:bidi="bg-BG"/>
        </w:rPr>
      </w:pPr>
    </w:p>
    <w:p w:rsidR="004E15FF" w:rsidRPr="004E15FF" w:rsidRDefault="004E15FF" w:rsidP="004E15FF">
      <w:pPr>
        <w:tabs>
          <w:tab w:val="center" w:pos="5904"/>
          <w:tab w:val="left" w:pos="7820"/>
        </w:tabs>
        <w:ind w:firstLine="709"/>
        <w:jc w:val="both"/>
        <w:rPr>
          <w:sz w:val="28"/>
          <w:szCs w:val="28"/>
          <w:lang w:val="bg-BG"/>
        </w:rPr>
      </w:pPr>
      <w:r w:rsidRPr="004E15FF">
        <w:rPr>
          <w:sz w:val="28"/>
          <w:szCs w:val="28"/>
          <w:lang w:val="bg-BG" w:bidi="bg-BG"/>
        </w:rPr>
        <w:t>По т.20. от дневния ред:„</w:t>
      </w:r>
      <w:r w:rsidRPr="004E15FF">
        <w:rPr>
          <w:sz w:val="28"/>
          <w:szCs w:val="28"/>
          <w:lang w:val="bg-BG"/>
        </w:rPr>
        <w:t>ОС-655/</w:t>
      </w:r>
      <w:r w:rsidRPr="004E15FF">
        <w:rPr>
          <w:rFonts w:eastAsia="Calibri"/>
          <w:sz w:val="28"/>
          <w:szCs w:val="28"/>
          <w:lang w:val="bg-BG" w:eastAsia="en-US"/>
        </w:rPr>
        <w:t>12</w:t>
      </w:r>
      <w:r w:rsidRPr="004E15FF">
        <w:rPr>
          <w:sz w:val="28"/>
          <w:szCs w:val="28"/>
          <w:lang w:val="bg-BG"/>
        </w:rPr>
        <w:t>.08.2025г. - Докладна записка от Иван Алексиев – Кмет на Община Поморие, относно</w:t>
      </w:r>
      <w:r w:rsidRPr="004E15FF">
        <w:rPr>
          <w:rFonts w:eastAsia="Calibri"/>
          <w:sz w:val="28"/>
          <w:szCs w:val="28"/>
          <w:lang w:val="bg-BG" w:eastAsia="en-US"/>
        </w:rPr>
        <w:t xml:space="preserve"> р</w:t>
      </w:r>
      <w:r w:rsidRPr="004E15FF">
        <w:rPr>
          <w:sz w:val="28"/>
          <w:szCs w:val="28"/>
          <w:lang w:val="bg-BG"/>
        </w:rPr>
        <w:t>ешение на Общински съвет - Поморие за приемане на проект за изменение на подроб</w:t>
      </w:r>
      <w:r w:rsidRPr="004E15FF">
        <w:rPr>
          <w:sz w:val="28"/>
          <w:szCs w:val="28"/>
        </w:rPr>
        <w:t>e</w:t>
      </w:r>
      <w:r w:rsidRPr="004E15FF">
        <w:rPr>
          <w:sz w:val="28"/>
          <w:szCs w:val="28"/>
          <w:lang w:val="bg-BG"/>
        </w:rPr>
        <w:t xml:space="preserve">н устройствен план – план за застрояване и работен устройствен план (ПУП-ПЗ и РУП) за УПИ </w:t>
      </w:r>
      <w:r w:rsidRPr="004E15FF">
        <w:rPr>
          <w:sz w:val="28"/>
          <w:szCs w:val="28"/>
        </w:rPr>
        <w:t>III</w:t>
      </w:r>
      <w:r w:rsidRPr="004E15FF">
        <w:rPr>
          <w:sz w:val="28"/>
          <w:szCs w:val="28"/>
          <w:lang w:val="bg-BG"/>
        </w:rPr>
        <w:t xml:space="preserve">-1611 и УПИ </w:t>
      </w:r>
      <w:r w:rsidRPr="004E15FF">
        <w:rPr>
          <w:sz w:val="28"/>
          <w:szCs w:val="28"/>
        </w:rPr>
        <w:t>IV-16</w:t>
      </w:r>
      <w:r w:rsidRPr="004E15FF">
        <w:rPr>
          <w:sz w:val="28"/>
          <w:szCs w:val="28"/>
          <w:lang w:val="bg-BG"/>
        </w:rPr>
        <w:t>70</w:t>
      </w:r>
      <w:r w:rsidRPr="004E15FF">
        <w:rPr>
          <w:sz w:val="28"/>
          <w:szCs w:val="28"/>
        </w:rPr>
        <w:t xml:space="preserve"> </w:t>
      </w:r>
      <w:r w:rsidRPr="004E15FF">
        <w:rPr>
          <w:sz w:val="28"/>
          <w:szCs w:val="28"/>
          <w:lang w:val="bg-BG"/>
        </w:rPr>
        <w:t>кв. 121(поземлени имоти с идентификатори 57491.506.369 и 57491.506.370 по кадастрална карта) по плана на гр. Поморие, община 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lastRenderedPageBreak/>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607/28.08.2025г.</w:t>
      </w:r>
    </w:p>
    <w:p w:rsidR="004E15FF" w:rsidRPr="004E15FF" w:rsidRDefault="004E15FF" w:rsidP="004E15FF">
      <w:pPr>
        <w:tabs>
          <w:tab w:val="left" w:pos="851"/>
        </w:tabs>
        <w:jc w:val="both"/>
        <w:rPr>
          <w:noProof/>
          <w:sz w:val="28"/>
          <w:szCs w:val="28"/>
          <w:lang w:val="bg-BG" w:eastAsia="en-US"/>
        </w:rPr>
      </w:pPr>
      <w:r w:rsidRPr="004E15FF">
        <w:rPr>
          <w:sz w:val="28"/>
          <w:szCs w:val="28"/>
          <w:lang w:val="bg-BG"/>
        </w:rPr>
        <w:tab/>
        <w:t xml:space="preserve">На основание чл.21, ал.1, т.11 от ЗМСМА, във връзка с </w:t>
      </w:r>
      <w:r w:rsidRPr="004E15FF">
        <w:rPr>
          <w:noProof/>
          <w:sz w:val="28"/>
          <w:szCs w:val="28"/>
          <w:lang w:val="bg-BG" w:eastAsia="en-US"/>
        </w:rPr>
        <w:t>чл.131, ал.2,т.1 и чл.134, ал.2, т.6 от ЗУТ</w:t>
      </w:r>
      <w:r w:rsidRPr="004E15FF">
        <w:rPr>
          <w:sz w:val="28"/>
          <w:szCs w:val="28"/>
          <w:lang w:val="bg-BG"/>
        </w:rPr>
        <w:t xml:space="preserve">, Общински съвет – Поморие приема проект за изменение на подробен устройствен план – план за застрояване и работен устройствен план (ПУП-ПЗ и РУП) </w:t>
      </w:r>
      <w:r w:rsidRPr="004E15FF">
        <w:rPr>
          <w:noProof/>
          <w:sz w:val="28"/>
          <w:szCs w:val="28"/>
          <w:lang w:val="bg-BG" w:eastAsia="en-US"/>
        </w:rPr>
        <w:t xml:space="preserve">за </w:t>
      </w:r>
      <w:r w:rsidRPr="004E15FF">
        <w:rPr>
          <w:sz w:val="28"/>
          <w:szCs w:val="28"/>
          <w:lang w:val="bg-BG"/>
        </w:rPr>
        <w:t xml:space="preserve">УПИ </w:t>
      </w:r>
      <w:r w:rsidRPr="004E15FF">
        <w:rPr>
          <w:sz w:val="28"/>
          <w:szCs w:val="28"/>
        </w:rPr>
        <w:t>III</w:t>
      </w:r>
      <w:r w:rsidRPr="004E15FF">
        <w:rPr>
          <w:sz w:val="28"/>
          <w:szCs w:val="28"/>
          <w:lang w:val="bg-BG"/>
        </w:rPr>
        <w:t xml:space="preserve">-1611 и УПИ </w:t>
      </w:r>
      <w:r w:rsidRPr="004E15FF">
        <w:rPr>
          <w:sz w:val="28"/>
          <w:szCs w:val="28"/>
        </w:rPr>
        <w:t>IV-16</w:t>
      </w:r>
      <w:r w:rsidRPr="004E15FF">
        <w:rPr>
          <w:sz w:val="28"/>
          <w:szCs w:val="28"/>
          <w:lang w:val="bg-BG"/>
        </w:rPr>
        <w:t>70</w:t>
      </w:r>
      <w:r w:rsidRPr="004E15FF">
        <w:rPr>
          <w:sz w:val="28"/>
          <w:szCs w:val="28"/>
        </w:rPr>
        <w:t xml:space="preserve"> </w:t>
      </w:r>
      <w:r w:rsidRPr="004E15FF">
        <w:rPr>
          <w:sz w:val="28"/>
          <w:szCs w:val="28"/>
          <w:lang w:val="bg-BG"/>
        </w:rPr>
        <w:t>кв. 121 (ПИ с идентификатори 57491.506.369 и 57491.506.370 по КК) по плана на гр. Поморие, с който се предвижда свързано застрояване, показано с ограничителни линии на застрояване, при следните градоустройствени показатели за зона „Жс“:</w:t>
      </w:r>
      <w:r w:rsidRPr="004E15FF">
        <w:rPr>
          <w:noProof/>
          <w:sz w:val="28"/>
          <w:szCs w:val="28"/>
          <w:lang w:val="bg-BG" w:eastAsia="en-US"/>
        </w:rPr>
        <w:t xml:space="preserve"> Височина Н ≤ 12м., Плътност на застрояване - до 70%, Кинт - до 2.0, Озеленяване - мин. 30% с предвидено паркиране в границите на имотите и отпадане на двуетажното застрояване на калкан в дъното на имотите.</w:t>
      </w:r>
    </w:p>
    <w:p w:rsidR="004E15FF" w:rsidRPr="004E15FF" w:rsidRDefault="004E15FF" w:rsidP="004E15FF">
      <w:pPr>
        <w:ind w:firstLine="709"/>
        <w:jc w:val="both"/>
        <w:rPr>
          <w:sz w:val="28"/>
          <w:szCs w:val="28"/>
          <w:u w:val="single"/>
          <w:lang w:val="bg-BG"/>
        </w:rPr>
      </w:pPr>
    </w:p>
    <w:p w:rsidR="004E15FF" w:rsidRPr="004E15FF" w:rsidRDefault="004E15FF" w:rsidP="004E15FF">
      <w:pPr>
        <w:shd w:val="clear" w:color="auto" w:fill="FFFFFF"/>
        <w:ind w:firstLine="708"/>
        <w:jc w:val="both"/>
        <w:rPr>
          <w:sz w:val="28"/>
          <w:szCs w:val="28"/>
          <w:lang w:val="bg-BG"/>
        </w:rPr>
      </w:pPr>
      <w:r w:rsidRPr="004E15FF">
        <w:rPr>
          <w:sz w:val="28"/>
          <w:szCs w:val="28"/>
          <w:lang w:val="bg-BG" w:bidi="bg-BG"/>
        </w:rPr>
        <w:t>По т.21. от дневния ред:„</w:t>
      </w:r>
      <w:r w:rsidRPr="004E15FF">
        <w:rPr>
          <w:bCs/>
          <w:kern w:val="28"/>
          <w:sz w:val="28"/>
          <w:szCs w:val="28"/>
          <w:lang w:val="bg-BG"/>
        </w:rPr>
        <w:t xml:space="preserve">ОС-656/12.08.2025г. - Докладна записка от Иван Алексиев – Кмет на Община Поморие, относно решение на Общински съвет – Поморие за приемане на проект за изменение на подробния устройствен план – план за регулация и застрояване за УПИ </w:t>
      </w:r>
      <w:r w:rsidRPr="004E15FF">
        <w:rPr>
          <w:bCs/>
          <w:kern w:val="28"/>
          <w:sz w:val="28"/>
          <w:szCs w:val="28"/>
        </w:rPr>
        <w:t>I</w:t>
      </w:r>
      <w:r w:rsidRPr="004E15FF">
        <w:rPr>
          <w:bCs/>
          <w:kern w:val="28"/>
          <w:sz w:val="28"/>
          <w:szCs w:val="28"/>
          <w:vertAlign w:val="subscript"/>
          <w:lang w:val="bg-BG"/>
        </w:rPr>
        <w:t>83,</w:t>
      </w:r>
      <w:r w:rsidRPr="004E15FF">
        <w:rPr>
          <w:bCs/>
          <w:kern w:val="28"/>
          <w:sz w:val="28"/>
          <w:szCs w:val="28"/>
          <w:lang w:val="bg-BG"/>
        </w:rPr>
        <w:t xml:space="preserve"> кв.66а (поземлен имот с идентификатор 57491.503.47 по кадастрална карта) по плана на гр.Поморие.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608/28.08.2025г.</w:t>
      </w:r>
    </w:p>
    <w:p w:rsidR="004E15FF" w:rsidRPr="004E15FF" w:rsidRDefault="004E15FF" w:rsidP="004E15FF">
      <w:pPr>
        <w:ind w:firstLine="709"/>
        <w:jc w:val="both"/>
        <w:rPr>
          <w:b/>
          <w:sz w:val="28"/>
          <w:szCs w:val="28"/>
          <w:lang w:val="bg-BG" w:bidi="bg-BG"/>
        </w:rPr>
      </w:pPr>
      <w:r w:rsidRPr="004E15FF">
        <w:rPr>
          <w:noProof/>
          <w:sz w:val="28"/>
          <w:szCs w:val="28"/>
          <w:lang w:val="bg-BG" w:eastAsia="en-US"/>
        </w:rPr>
        <w:t xml:space="preserve">На основание чл.21, ал.1, т.11 от ЗМСМА, във връзка с чл.131, ал.2, т.1 и чл.134, ал.1, т.1 и т.2 и ал.2, т.2 от ЗУТ, Общински съвет – Поморие приема </w:t>
      </w:r>
      <w:r w:rsidRPr="004E15FF">
        <w:rPr>
          <w:sz w:val="28"/>
          <w:szCs w:val="28"/>
          <w:lang w:val="bg-BG"/>
        </w:rPr>
        <w:t>проект за изменение на подробен устройствен план - план за регулация и застрояване (ПУП-ПРЗ) за УПИ I, с отреждане „За магазин“, в кв.66а, (поземлен имот с идентификатор 57491.503.47 по кадастрална карта)</w:t>
      </w:r>
      <w:r w:rsidRPr="004E15FF">
        <w:rPr>
          <w:sz w:val="28"/>
          <w:szCs w:val="28"/>
        </w:rPr>
        <w:t xml:space="preserve">, по плана на </w:t>
      </w:r>
      <w:r w:rsidRPr="004E15FF">
        <w:rPr>
          <w:sz w:val="28"/>
          <w:szCs w:val="28"/>
          <w:lang w:val="bg-BG"/>
        </w:rPr>
        <w:t xml:space="preserve">гр.Поморие, </w:t>
      </w:r>
      <w:r w:rsidRPr="004E15FF">
        <w:rPr>
          <w:sz w:val="28"/>
          <w:szCs w:val="28"/>
          <w:lang w:val="bg-BG" w:eastAsia="en-US"/>
        </w:rPr>
        <w:t xml:space="preserve">състоящо се в промяна на уличните регулационни линии на </w:t>
      </w:r>
      <w:r w:rsidRPr="004E15FF">
        <w:rPr>
          <w:sz w:val="28"/>
          <w:szCs w:val="28"/>
          <w:lang w:val="bg-BG"/>
        </w:rPr>
        <w:t xml:space="preserve">УПИ I, </w:t>
      </w:r>
      <w:r w:rsidRPr="004E15FF">
        <w:rPr>
          <w:sz w:val="28"/>
          <w:szCs w:val="28"/>
          <w:lang w:val="bg-BG" w:eastAsia="en-US"/>
        </w:rPr>
        <w:t>провеждането им в съответствие с имотните граници на ПИ 57491.503.47 по КК, разделянето му на два нови УПИ: УПИ I</w:t>
      </w:r>
      <w:r w:rsidRPr="004E15FF">
        <w:rPr>
          <w:sz w:val="28"/>
          <w:szCs w:val="28"/>
          <w:vertAlign w:val="subscript"/>
          <w:lang w:val="bg-BG" w:eastAsia="en-US"/>
        </w:rPr>
        <w:t>625</w:t>
      </w:r>
      <w:r w:rsidRPr="004E15FF">
        <w:rPr>
          <w:sz w:val="28"/>
          <w:szCs w:val="28"/>
          <w:vertAlign w:val="subscript"/>
          <w:lang w:eastAsia="en-US"/>
        </w:rPr>
        <w:t xml:space="preserve"> </w:t>
      </w:r>
      <w:r w:rsidRPr="004E15FF">
        <w:rPr>
          <w:sz w:val="28"/>
          <w:szCs w:val="28"/>
          <w:lang w:val="bg-BG" w:eastAsia="en-US"/>
        </w:rPr>
        <w:t xml:space="preserve">(проектен идентификатор 57491.503.625), с площ 207 кв.м., с отреждане „За КОО“ и УПИ </w:t>
      </w:r>
      <w:r w:rsidRPr="004E15FF">
        <w:rPr>
          <w:sz w:val="28"/>
          <w:szCs w:val="28"/>
          <w:lang w:eastAsia="en-US"/>
        </w:rPr>
        <w:t>II</w:t>
      </w:r>
      <w:r w:rsidRPr="004E15FF">
        <w:rPr>
          <w:sz w:val="28"/>
          <w:szCs w:val="28"/>
          <w:vertAlign w:val="subscript"/>
          <w:lang w:val="bg-BG" w:eastAsia="en-US"/>
        </w:rPr>
        <w:t>626</w:t>
      </w:r>
      <w:r w:rsidRPr="004E15FF">
        <w:rPr>
          <w:sz w:val="28"/>
          <w:szCs w:val="28"/>
          <w:lang w:val="bg-BG" w:eastAsia="en-US"/>
        </w:rPr>
        <w:t xml:space="preserve"> (проектен идентификатор 57491.503.626), с площ 125 кв.м., с отреждане „За ТП“, при  запазване на съществуващото с</w:t>
      </w:r>
      <w:r w:rsidRPr="004E15FF">
        <w:rPr>
          <w:noProof/>
          <w:sz w:val="28"/>
          <w:szCs w:val="28"/>
          <w:lang w:val="bg-BG" w:eastAsia="en-US"/>
        </w:rPr>
        <w:t xml:space="preserve">вързано застрояване, показано със задължителни линии на застрояване, при следните градоустройствени показатели за зона „Жм“(жилищна зона с малка височина на застрояване): за УПИ </w:t>
      </w:r>
      <w:r w:rsidRPr="004E15FF">
        <w:rPr>
          <w:sz w:val="28"/>
          <w:szCs w:val="28"/>
          <w:lang w:val="bg-BG" w:eastAsia="en-US"/>
        </w:rPr>
        <w:t>I</w:t>
      </w:r>
      <w:r w:rsidRPr="004E15FF">
        <w:rPr>
          <w:sz w:val="28"/>
          <w:szCs w:val="28"/>
          <w:vertAlign w:val="subscript"/>
          <w:lang w:val="bg-BG" w:eastAsia="en-US"/>
        </w:rPr>
        <w:t>625</w:t>
      </w:r>
      <w:r w:rsidRPr="004E15FF">
        <w:rPr>
          <w:noProof/>
          <w:sz w:val="28"/>
          <w:szCs w:val="28"/>
          <w:lang w:val="bg-BG" w:eastAsia="en-US"/>
        </w:rPr>
        <w:t xml:space="preserve">: плътност –  30 %, височина – 4м/ 1ет., Кинт – 0,3, озеленяване – мин.40%; за </w:t>
      </w:r>
      <w:r w:rsidRPr="004E15FF">
        <w:rPr>
          <w:sz w:val="28"/>
          <w:szCs w:val="28"/>
          <w:lang w:val="bg-BG" w:eastAsia="en-US"/>
        </w:rPr>
        <w:t xml:space="preserve">УПИ </w:t>
      </w:r>
      <w:r w:rsidRPr="004E15FF">
        <w:rPr>
          <w:sz w:val="28"/>
          <w:szCs w:val="28"/>
          <w:lang w:eastAsia="en-US"/>
        </w:rPr>
        <w:t>II</w:t>
      </w:r>
      <w:r w:rsidRPr="004E15FF">
        <w:rPr>
          <w:sz w:val="28"/>
          <w:szCs w:val="28"/>
          <w:vertAlign w:val="subscript"/>
          <w:lang w:val="bg-BG" w:eastAsia="en-US"/>
        </w:rPr>
        <w:t>626</w:t>
      </w:r>
      <w:r w:rsidRPr="004E15FF">
        <w:rPr>
          <w:noProof/>
          <w:sz w:val="28"/>
          <w:szCs w:val="28"/>
          <w:lang w:val="bg-BG" w:eastAsia="en-US"/>
        </w:rPr>
        <w:t>: плътност –  35 %, височина – 4м/ 1ет., Кинт – 0,35, озеленяване – мин.40% и паркиране в границите на имотите.</w:t>
      </w:r>
    </w:p>
    <w:p w:rsidR="004E15FF" w:rsidRPr="004E15FF" w:rsidRDefault="004E15FF" w:rsidP="004E15FF">
      <w:pPr>
        <w:ind w:firstLine="708"/>
        <w:rPr>
          <w:b/>
          <w:sz w:val="28"/>
          <w:szCs w:val="28"/>
          <w:lang w:val="bg-BG" w:bidi="bg-BG"/>
        </w:rPr>
      </w:pPr>
    </w:p>
    <w:p w:rsidR="004E15FF" w:rsidRPr="004E15FF" w:rsidRDefault="004E15FF" w:rsidP="004E15FF">
      <w:pPr>
        <w:shd w:val="clear" w:color="auto" w:fill="FFFFFF"/>
        <w:ind w:firstLine="708"/>
        <w:jc w:val="both"/>
        <w:rPr>
          <w:sz w:val="28"/>
          <w:szCs w:val="28"/>
          <w:lang w:val="bg-BG"/>
        </w:rPr>
      </w:pPr>
      <w:r w:rsidRPr="004E15FF">
        <w:rPr>
          <w:sz w:val="28"/>
          <w:szCs w:val="28"/>
          <w:lang w:val="bg-BG" w:bidi="bg-BG"/>
        </w:rPr>
        <w:t>По т.22. от дневния ред:„</w:t>
      </w:r>
      <w:r w:rsidRPr="004E15FF">
        <w:rPr>
          <w:sz w:val="28"/>
          <w:szCs w:val="28"/>
        </w:rPr>
        <w:t xml:space="preserve">ОС-661/13.08.2025г. - Докладна записка от Иван Алексиев – Кмет на Община Поморие, относно решение на Общински съвет за одобряване на ПУП-ПП (подробен устройствен план - парцеларен план) за определяне трасе на техническата инфраструктура на обект: „Изграждане на </w:t>
      </w:r>
      <w:r w:rsidRPr="004E15FF">
        <w:rPr>
          <w:sz w:val="28"/>
          <w:szCs w:val="28"/>
        </w:rPr>
        <w:lastRenderedPageBreak/>
        <w:t>уличен водопровод от о.т.125 до УПИ Х-1583, (ПИ 35033.501.1583 по КККР), в кв.42 по плана на гр.Каблешково, община 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609/28.08.2025г.</w:t>
      </w:r>
    </w:p>
    <w:p w:rsidR="004E15FF" w:rsidRPr="004E15FF" w:rsidRDefault="004E15FF" w:rsidP="004E15FF">
      <w:pPr>
        <w:ind w:right="27"/>
        <w:jc w:val="both"/>
        <w:rPr>
          <w:sz w:val="28"/>
          <w:szCs w:val="28"/>
          <w:lang w:val="bg-BG"/>
        </w:rPr>
      </w:pPr>
      <w:r w:rsidRPr="004E15FF">
        <w:rPr>
          <w:noProof/>
          <w:sz w:val="24"/>
          <w:szCs w:val="24"/>
          <w:lang w:val="bg-BG" w:eastAsia="en-US"/>
        </w:rPr>
        <w:t xml:space="preserve">           </w:t>
      </w:r>
      <w:r w:rsidRPr="004E15FF">
        <w:rPr>
          <w:noProof/>
          <w:sz w:val="28"/>
          <w:szCs w:val="28"/>
          <w:lang w:val="bg-BG" w:eastAsia="en-US"/>
        </w:rPr>
        <w:t xml:space="preserve">На основание чл.21, ал.1, т.11 от ЗМСМА, чл.129, ал.1 от ЗУТ, Общински съвет – Поморие </w:t>
      </w:r>
      <w:r w:rsidRPr="004E15FF">
        <w:rPr>
          <w:b/>
          <w:noProof/>
          <w:sz w:val="28"/>
          <w:szCs w:val="28"/>
          <w:lang w:val="bg-BG" w:eastAsia="en-US"/>
        </w:rPr>
        <w:t>одобрява</w:t>
      </w:r>
      <w:r w:rsidRPr="004E15FF">
        <w:rPr>
          <w:noProof/>
          <w:sz w:val="28"/>
          <w:szCs w:val="28"/>
          <w:lang w:val="bg-BG" w:eastAsia="en-US"/>
        </w:rPr>
        <w:t xml:space="preserve"> проект за подробен устройствен план - парцеларен план (ПУП-ПП) за определяне трасе на техническата инфраструктура за обект: </w:t>
      </w:r>
      <w:r w:rsidRPr="004E15FF">
        <w:rPr>
          <w:sz w:val="28"/>
          <w:szCs w:val="28"/>
          <w:lang w:val="bg-BG"/>
        </w:rPr>
        <w:t>„Уличен водопровод от о.т. 125 до УПИ Х</w:t>
      </w:r>
      <w:r w:rsidRPr="004E15FF">
        <w:rPr>
          <w:sz w:val="28"/>
          <w:szCs w:val="28"/>
          <w:vertAlign w:val="subscript"/>
          <w:lang w:val="bg-BG"/>
        </w:rPr>
        <w:t>1583</w:t>
      </w:r>
      <w:r w:rsidRPr="004E15FF">
        <w:rPr>
          <w:sz w:val="28"/>
          <w:szCs w:val="28"/>
          <w:lang w:val="bg-BG"/>
        </w:rPr>
        <w:t>, кв. 42 /поземлен имот с идентификатор 35033.501.1583 по кадастрална карта/ по плана на гр. Каблешково, община Поморие“, с трасе и сервитут на кабела, засягащи поземлени имоти: ПИ 35033.501.1414 – второстепенна улица, общинска публична собственост, площ с ограничение на ползване – 0,024 дка, дължина на водопровода – 4 м; ПИ 35033.21.224 – полски път, общинска публична собственост, площ с ограничение на ползване – 0,183 дка, дължина на водопровода – 30 м; дължина на водопровода, преминаващ през земеделска територия – 30 м.</w:t>
      </w:r>
    </w:p>
    <w:p w:rsidR="004E15FF" w:rsidRPr="004E15FF" w:rsidRDefault="004E15FF" w:rsidP="004E15FF">
      <w:pPr>
        <w:jc w:val="both"/>
        <w:rPr>
          <w:noProof/>
          <w:sz w:val="28"/>
          <w:szCs w:val="28"/>
          <w:lang w:val="bg-BG" w:eastAsia="en-US"/>
        </w:rPr>
      </w:pPr>
      <w:r w:rsidRPr="004E15FF">
        <w:rPr>
          <w:noProof/>
          <w:sz w:val="28"/>
          <w:szCs w:val="28"/>
          <w:lang w:val="bg-BG" w:eastAsia="en-US"/>
        </w:rPr>
        <w:t xml:space="preserve">           Обявява графичната част на проекта за неразделна част от това решение.</w:t>
      </w:r>
    </w:p>
    <w:p w:rsidR="004E15FF" w:rsidRPr="004E15FF" w:rsidRDefault="004E15FF" w:rsidP="004E15FF">
      <w:pPr>
        <w:jc w:val="both"/>
        <w:rPr>
          <w:noProof/>
          <w:sz w:val="28"/>
          <w:szCs w:val="28"/>
          <w:lang w:val="bg-BG" w:eastAsia="en-US"/>
        </w:rPr>
      </w:pPr>
      <w:r w:rsidRPr="004E15FF">
        <w:rPr>
          <w:noProof/>
          <w:sz w:val="28"/>
          <w:szCs w:val="28"/>
          <w:lang w:val="bg-BG" w:eastAsia="en-US"/>
        </w:rPr>
        <w:t xml:space="preserve">           На основание чл.215, ал.4 от ЗУТ решението подлежи на обжалване в 30-дневен срок от обнародването му в Държавен вестник, чрез Община Поморие пред Административен съд – Бургас. </w:t>
      </w:r>
    </w:p>
    <w:p w:rsidR="004E15FF" w:rsidRPr="004E15FF" w:rsidRDefault="004E15FF" w:rsidP="004E15FF">
      <w:pPr>
        <w:ind w:firstLine="709"/>
        <w:jc w:val="both"/>
        <w:rPr>
          <w:sz w:val="28"/>
          <w:szCs w:val="28"/>
          <w:u w:val="single"/>
          <w:lang w:val="bg-BG"/>
        </w:rPr>
      </w:pPr>
    </w:p>
    <w:p w:rsidR="004E15FF" w:rsidRPr="004E15FF" w:rsidRDefault="004E15FF" w:rsidP="004E15FF">
      <w:pPr>
        <w:shd w:val="clear" w:color="auto" w:fill="FFFFFF"/>
        <w:ind w:firstLine="708"/>
        <w:jc w:val="both"/>
        <w:rPr>
          <w:sz w:val="28"/>
          <w:szCs w:val="28"/>
          <w:lang w:val="bg-BG"/>
        </w:rPr>
      </w:pPr>
      <w:r w:rsidRPr="004E15FF">
        <w:rPr>
          <w:sz w:val="28"/>
          <w:szCs w:val="28"/>
          <w:lang w:val="bg-BG" w:bidi="bg-BG"/>
        </w:rPr>
        <w:t>По т.23. от дневния ред:„</w:t>
      </w:r>
      <w:r w:rsidRPr="004E15FF">
        <w:rPr>
          <w:rFonts w:eastAsia="Calibri"/>
          <w:sz w:val="28"/>
          <w:szCs w:val="28"/>
          <w:lang w:val="bg-BG" w:eastAsia="en-US"/>
        </w:rPr>
        <w:t>ОС-667/15.08.2025г. - Докладна записка от Иван Алексиев – Кмет на Община Поморие, относно утвърждаване на промяна в Ценоразпис за продажба на дървесина, добита от горски територии, собственост на Община По</w:t>
      </w:r>
      <w:r w:rsidRPr="004E15FF">
        <w:rPr>
          <w:rFonts w:eastAsia="Calibri"/>
          <w:sz w:val="28"/>
          <w:szCs w:val="28"/>
          <w:lang w:eastAsia="en-US"/>
        </w:rPr>
        <w:t>морие</w:t>
      </w:r>
      <w:r w:rsidRPr="004E15FF">
        <w:rPr>
          <w:rFonts w:eastAsia="Calibri"/>
          <w:sz w:val="28"/>
          <w:szCs w:val="28"/>
          <w:lang w:val="bg-BG" w:eastAsia="en-US"/>
        </w:rPr>
        <w:t xml:space="preserve"> и стопанисвани от ОП „ОГСС“ гр. Поморие.</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610/28.08.2025г.</w:t>
      </w:r>
    </w:p>
    <w:p w:rsidR="004E15FF" w:rsidRPr="004E15FF" w:rsidRDefault="004E15FF" w:rsidP="004E15FF">
      <w:pPr>
        <w:ind w:firstLine="709"/>
        <w:jc w:val="both"/>
        <w:rPr>
          <w:sz w:val="28"/>
          <w:szCs w:val="28"/>
          <w:lang w:val="bg-BG"/>
        </w:rPr>
      </w:pPr>
      <w:r w:rsidRPr="004E15FF">
        <w:rPr>
          <w:sz w:val="28"/>
          <w:szCs w:val="28"/>
          <w:lang w:val="bg-BG"/>
        </w:rPr>
        <w:t>На основание чл. 21 ал. 1 т. 23 от ЗМСМА и на основание чл. 5, ал. 1 и чл. 66, ал. 2, т. 3, чл. 71, ал. 1, т. 4, чл. 71, ал. 5, т. 3 от Наредбата за условията и реда за възлагане на дейностите в горските територии – държавна и общинска собственост и за ползването на дървесина и недървесни горски продукти:</w:t>
      </w:r>
    </w:p>
    <w:p w:rsidR="004E15FF" w:rsidRPr="004E15FF" w:rsidRDefault="004E15FF" w:rsidP="004E15FF">
      <w:pPr>
        <w:ind w:firstLine="709"/>
        <w:jc w:val="both"/>
        <w:rPr>
          <w:sz w:val="28"/>
          <w:szCs w:val="28"/>
          <w:lang w:val="bg-BG"/>
        </w:rPr>
      </w:pPr>
      <w:r w:rsidRPr="004E15FF">
        <w:rPr>
          <w:sz w:val="28"/>
          <w:szCs w:val="28"/>
          <w:lang w:val="bg-BG"/>
        </w:rPr>
        <w:t>1. Общински съвет - Поморие Приема промени в ценоразписа за продажба на дървесина, добита от общински горски територии и</w:t>
      </w:r>
      <w:r w:rsidRPr="004E15FF">
        <w:rPr>
          <w:sz w:val="28"/>
          <w:szCs w:val="28"/>
          <w:lang w:val="ru-RU"/>
        </w:rPr>
        <w:t xml:space="preserve"> определя цена за продажба по ценоразпис на дърва за огрев от дървесен вид «акация» добити на временен склад от подотдел 71 «б» от Общински горски територии собственост на Община Поморие в размер на 42,50 лева без ДДС за пространствен кубичен метър.</w:t>
      </w:r>
    </w:p>
    <w:p w:rsidR="004E15FF" w:rsidRPr="004E15FF" w:rsidRDefault="004E15FF" w:rsidP="004E15FF">
      <w:pPr>
        <w:ind w:firstLine="709"/>
        <w:jc w:val="both"/>
        <w:rPr>
          <w:b/>
          <w:sz w:val="28"/>
          <w:szCs w:val="28"/>
          <w:lang w:val="bg-BG"/>
        </w:rPr>
      </w:pPr>
      <w:r w:rsidRPr="004E15FF">
        <w:rPr>
          <w:sz w:val="28"/>
          <w:szCs w:val="28"/>
          <w:lang w:val="bg-BG"/>
        </w:rPr>
        <w:t xml:space="preserve">2. Общински съвет - Поморие допуска на основание чл. 60, ал. 1 от </w:t>
      </w:r>
      <w:r w:rsidRPr="004E15FF">
        <w:rPr>
          <w:bCs/>
          <w:sz w:val="28"/>
          <w:szCs w:val="28"/>
          <w:lang w:val="bg-BG"/>
        </w:rPr>
        <w:t xml:space="preserve">Административнопроцесуалния кодекс </w:t>
      </w:r>
      <w:r w:rsidRPr="004E15FF">
        <w:rPr>
          <w:sz w:val="28"/>
          <w:szCs w:val="28"/>
          <w:lang w:val="bg-BG"/>
        </w:rPr>
        <w:t xml:space="preserve">предварително изпълнение на </w:t>
      </w:r>
      <w:r w:rsidRPr="004E15FF">
        <w:rPr>
          <w:sz w:val="28"/>
          <w:szCs w:val="28"/>
          <w:lang w:val="bg-BG"/>
        </w:rPr>
        <w:lastRenderedPageBreak/>
        <w:t>настоящото решение, поради спешната продажба на 468 пр.куб.м дърва за огрев от акация на временен склад, добити от подотдел 71 „б“, които са с бързо влошаващи се качества, съгласно чл. 122 от Закона за горите и с цел защита на</w:t>
      </w:r>
      <w:r w:rsidRPr="004E15FF">
        <w:rPr>
          <w:b/>
          <w:sz w:val="28"/>
          <w:szCs w:val="28"/>
          <w:lang w:val="bg-BG"/>
        </w:rPr>
        <w:t xml:space="preserve"> </w:t>
      </w:r>
      <w:r w:rsidRPr="004E15FF">
        <w:rPr>
          <w:sz w:val="28"/>
          <w:szCs w:val="28"/>
          <w:shd w:val="clear" w:color="auto" w:fill="FFFFFF"/>
          <w:lang w:val="bg-BG"/>
        </w:rPr>
        <w:t>държавния интерес, както и евентуална опасност, че от закъснението на изпълнението може да последва значителна или трудно поправима вреда, каквато безспорно е похабяването на дървесина и лишаването на Община Поморие от приходи от продажбата.</w:t>
      </w:r>
    </w:p>
    <w:p w:rsidR="004E15FF" w:rsidRPr="004E15FF" w:rsidRDefault="004E15FF" w:rsidP="004E15FF">
      <w:pPr>
        <w:ind w:firstLine="708"/>
        <w:jc w:val="both"/>
        <w:rPr>
          <w:sz w:val="28"/>
          <w:szCs w:val="28"/>
          <w:lang w:val="bg-BG"/>
        </w:rPr>
      </w:pPr>
    </w:p>
    <w:p w:rsidR="004E15FF" w:rsidRPr="004E15FF" w:rsidRDefault="004E15FF" w:rsidP="004E15FF">
      <w:pPr>
        <w:ind w:firstLine="709"/>
        <w:jc w:val="both"/>
        <w:rPr>
          <w:rFonts w:eastAsia="Calibri"/>
          <w:sz w:val="28"/>
          <w:szCs w:val="28"/>
          <w:lang w:val="bg-BG" w:eastAsia="en-US"/>
        </w:rPr>
      </w:pPr>
      <w:r w:rsidRPr="004E15FF">
        <w:rPr>
          <w:sz w:val="28"/>
          <w:szCs w:val="28"/>
          <w:lang w:val="bg-BG" w:bidi="bg-BG"/>
        </w:rPr>
        <w:t>По т.24. от дневния ред:„</w:t>
      </w:r>
      <w:r w:rsidRPr="004E15FF">
        <w:rPr>
          <w:sz w:val="28"/>
          <w:szCs w:val="28"/>
        </w:rPr>
        <w:t>ОС-671/15.08.2025г. - Докладна записка от Иван Алексиев – Кмет на Община Поморие, относно приемане изменениe и допълнениe в Наредба № 18 - за финансово подпомагане на категоризираните спортни клуб</w:t>
      </w:r>
      <w:r w:rsidRPr="004E15FF">
        <w:rPr>
          <w:sz w:val="28"/>
          <w:szCs w:val="28"/>
          <w:lang w:val="bg-BG"/>
        </w:rPr>
        <w:t>ове</w:t>
      </w:r>
      <w:r w:rsidRPr="004E15FF">
        <w:rPr>
          <w:sz w:val="28"/>
          <w:szCs w:val="28"/>
        </w:rPr>
        <w:t xml:space="preserve"> от Община Поморие,</w:t>
      </w:r>
      <w:r w:rsidRPr="004E15FF">
        <w:rPr>
          <w:sz w:val="28"/>
          <w:szCs w:val="28"/>
          <w:shd w:val="clear" w:color="auto" w:fill="FFFFFF"/>
        </w:rPr>
        <w:t xml:space="preserve"> приета с Решение </w:t>
      </w:r>
      <w:r w:rsidRPr="004E15FF">
        <w:rPr>
          <w:sz w:val="28"/>
          <w:szCs w:val="28"/>
          <w:lang w:val="bg-BG"/>
        </w:rPr>
        <w:t>на</w:t>
      </w:r>
      <w:r w:rsidRPr="004E15FF">
        <w:rPr>
          <w:sz w:val="28"/>
          <w:szCs w:val="28"/>
          <w:shd w:val="clear" w:color="auto" w:fill="FFFFFF"/>
        </w:rPr>
        <w:t xml:space="preserve"> </w:t>
      </w:r>
      <w:r w:rsidRPr="004E15FF">
        <w:rPr>
          <w:rFonts w:eastAsia="Calibri"/>
          <w:sz w:val="28"/>
          <w:szCs w:val="28"/>
        </w:rPr>
        <w:t>Общински съвет</w:t>
      </w:r>
      <w:r w:rsidRPr="004E15FF">
        <w:rPr>
          <w:rFonts w:eastAsia="Calibri"/>
          <w:sz w:val="28"/>
          <w:szCs w:val="28"/>
          <w:lang w:val="bg-BG"/>
        </w:rPr>
        <w:t xml:space="preserve"> </w:t>
      </w:r>
      <w:r w:rsidRPr="004E15FF">
        <w:rPr>
          <w:sz w:val="28"/>
          <w:szCs w:val="28"/>
        </w:rPr>
        <w:t>№1163/11.06.2019г., изм. с Решение №1250/21.08.2019г. на ОбС-Поморие, изм. с Решение № 378/ 28.01.2021г. на ОбС-Поморие, изм. с Решение № 105/13.03.2024г.</w:t>
      </w:r>
      <w:r w:rsidRPr="004E15FF">
        <w:rPr>
          <w:sz w:val="28"/>
          <w:szCs w:val="28"/>
          <w:lang w:val="bg-BG" w:bidi="bg-BG"/>
        </w:rPr>
        <w:t>“ с 15 гласа „за”, 3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611/28.08.2025г.</w:t>
      </w:r>
    </w:p>
    <w:p w:rsidR="004E15FF" w:rsidRPr="004E15FF" w:rsidRDefault="004E15FF" w:rsidP="004E15FF">
      <w:pPr>
        <w:suppressAutoHyphens/>
        <w:ind w:firstLine="708"/>
        <w:jc w:val="both"/>
        <w:rPr>
          <w:sz w:val="28"/>
          <w:szCs w:val="28"/>
          <w:lang w:val="bg-BG" w:eastAsia="ar-SA"/>
        </w:rPr>
      </w:pPr>
      <w:r w:rsidRPr="004E15FF">
        <w:rPr>
          <w:b/>
          <w:sz w:val="28"/>
          <w:szCs w:val="28"/>
          <w:lang w:val="bg-BG" w:eastAsia="ar-SA"/>
        </w:rPr>
        <w:t>I.</w:t>
      </w:r>
      <w:r w:rsidRPr="004E15FF">
        <w:rPr>
          <w:sz w:val="28"/>
          <w:szCs w:val="28"/>
          <w:lang w:val="bg-BG" w:eastAsia="ar-SA"/>
        </w:rPr>
        <w:t xml:space="preserve"> На основание чл. 21, ал. 2 от ЗМСМА, </w:t>
      </w:r>
      <w:r w:rsidRPr="004E15FF">
        <w:rPr>
          <w:sz w:val="28"/>
          <w:szCs w:val="28"/>
          <w:lang w:val="bg-BG"/>
        </w:rPr>
        <w:t>чл.11, ал.3 от Закона за нормативните актове и чл.79 от АПК</w:t>
      </w:r>
      <w:r w:rsidRPr="004E15FF">
        <w:rPr>
          <w:sz w:val="28"/>
          <w:szCs w:val="28"/>
          <w:lang w:val="bg-BG" w:eastAsia="ar-SA"/>
        </w:rPr>
        <w:t>, Общински съвет - Поморие приема Наредба за изменение и допълнение на Наредба № 18 - за финансово подпомагане на категоризираните спортни клубове от Община Поморие,</w:t>
      </w:r>
      <w:r w:rsidRPr="004E15FF">
        <w:rPr>
          <w:sz w:val="28"/>
          <w:szCs w:val="28"/>
          <w:shd w:val="clear" w:color="auto" w:fill="FFFFFF"/>
          <w:lang w:val="bg-BG" w:eastAsia="ar-SA"/>
        </w:rPr>
        <w:t xml:space="preserve"> приета с Решение </w:t>
      </w:r>
      <w:r w:rsidRPr="004E15FF">
        <w:rPr>
          <w:sz w:val="28"/>
          <w:szCs w:val="28"/>
          <w:lang w:val="bg-BG" w:eastAsia="ar-SA"/>
        </w:rPr>
        <w:t>№1163/11.06.2019г., изм. с Решение №1250/21.08.2019г. на ОбС-Поморие, изм. с Решение № 378/ 28.01.2021г. на ОбС-Поморие, изм. с Решение № 105/13.03.2024г.</w:t>
      </w:r>
    </w:p>
    <w:p w:rsidR="004E15FF" w:rsidRPr="004E15FF" w:rsidRDefault="004E15FF" w:rsidP="004E15FF">
      <w:pPr>
        <w:spacing w:line="276" w:lineRule="auto"/>
        <w:ind w:left="-284"/>
        <w:jc w:val="both"/>
        <w:rPr>
          <w:rFonts w:eastAsiaTheme="minorHAnsi"/>
          <w:b/>
          <w:sz w:val="22"/>
          <w:szCs w:val="22"/>
          <w:lang w:val="bg-BG" w:eastAsia="en-US"/>
        </w:rPr>
      </w:pP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 xml:space="preserve">1. </w:t>
      </w:r>
    </w:p>
    <w:p w:rsidR="004E15FF" w:rsidRPr="004E15FF" w:rsidRDefault="004E15FF" w:rsidP="004E15FF">
      <w:pPr>
        <w:ind w:firstLine="708"/>
        <w:jc w:val="both"/>
        <w:rPr>
          <w:rFonts w:eastAsiaTheme="minorHAnsi"/>
          <w:sz w:val="28"/>
          <w:szCs w:val="28"/>
          <w:lang w:val="bg-BG" w:eastAsia="en-US"/>
        </w:rPr>
      </w:pPr>
      <w:r w:rsidRPr="004E15FF">
        <w:rPr>
          <w:rFonts w:eastAsiaTheme="minorHAnsi"/>
          <w:sz w:val="28"/>
          <w:szCs w:val="28"/>
          <w:lang w:val="bg-BG" w:eastAsia="en-US"/>
        </w:rPr>
        <w:t>В чл. 2 се създава нова алинея (4) :</w:t>
      </w:r>
    </w:p>
    <w:p w:rsidR="004E15FF" w:rsidRPr="004E15FF" w:rsidRDefault="004E15FF" w:rsidP="004E15FF">
      <w:pPr>
        <w:jc w:val="both"/>
        <w:rPr>
          <w:rFonts w:eastAsiaTheme="minorHAnsi"/>
          <w:bCs/>
          <w:sz w:val="28"/>
          <w:szCs w:val="28"/>
          <w:lang w:eastAsia="en-US"/>
        </w:rPr>
      </w:pPr>
      <w:r w:rsidRPr="004E15FF">
        <w:rPr>
          <w:rFonts w:eastAsiaTheme="minorHAnsi"/>
          <w:sz w:val="28"/>
          <w:szCs w:val="28"/>
          <w:lang w:val="bg-BG" w:eastAsia="en-US"/>
        </w:rPr>
        <w:tab/>
        <w:t>„(4) Необходимите, специфични уреди и спортни съоръжения, закупени със средства, осигурени за подпомагане на спортен клуб, от Община Поморие, се ползват от спортния клуб, но се предоставя на Община Поморие като материален актив</w:t>
      </w:r>
      <w:r w:rsidRPr="004E15FF">
        <w:rPr>
          <w:rFonts w:eastAsiaTheme="minorHAnsi"/>
          <w:sz w:val="28"/>
          <w:szCs w:val="28"/>
          <w:lang w:eastAsia="en-US"/>
        </w:rPr>
        <w:t>.</w:t>
      </w:r>
    </w:p>
    <w:p w:rsidR="004E15FF" w:rsidRPr="004E15FF" w:rsidRDefault="004E15FF" w:rsidP="004E15FF">
      <w:pPr>
        <w:ind w:firstLine="708"/>
        <w:rPr>
          <w:rFonts w:eastAsiaTheme="minorHAnsi"/>
          <w:b/>
          <w:sz w:val="28"/>
          <w:szCs w:val="28"/>
          <w:lang w:val="bg-BG" w:eastAsia="en-US"/>
        </w:rPr>
      </w:pPr>
      <w:r w:rsidRPr="004E15FF">
        <w:rPr>
          <w:rFonts w:eastAsiaTheme="minorHAnsi"/>
          <w:b/>
          <w:sz w:val="28"/>
          <w:szCs w:val="28"/>
          <w:lang w:val="bg-BG" w:eastAsia="en-US"/>
        </w:rPr>
        <w:t>2.</w:t>
      </w:r>
    </w:p>
    <w:p w:rsidR="004E15FF" w:rsidRPr="004E15FF" w:rsidRDefault="004E15FF" w:rsidP="004E15FF">
      <w:pPr>
        <w:ind w:hanging="284"/>
        <w:rPr>
          <w:rFonts w:eastAsiaTheme="minorHAnsi"/>
          <w:b/>
          <w:sz w:val="28"/>
          <w:szCs w:val="28"/>
          <w:lang w:val="bg-BG" w:eastAsia="en-US"/>
        </w:rPr>
      </w:pPr>
      <w:r w:rsidRPr="004E15FF">
        <w:rPr>
          <w:rFonts w:eastAsiaTheme="minorHAnsi"/>
          <w:b/>
          <w:sz w:val="28"/>
          <w:szCs w:val="28"/>
          <w:lang w:val="bg-BG" w:eastAsia="en-US"/>
        </w:rPr>
        <w:tab/>
      </w:r>
      <w:r w:rsidRPr="004E15FF">
        <w:rPr>
          <w:rFonts w:eastAsiaTheme="minorHAnsi"/>
          <w:b/>
          <w:sz w:val="28"/>
          <w:szCs w:val="28"/>
          <w:lang w:val="bg-BG" w:eastAsia="en-US"/>
        </w:rPr>
        <w:tab/>
      </w:r>
      <w:r w:rsidRPr="004E15FF">
        <w:rPr>
          <w:rFonts w:eastAsiaTheme="minorHAnsi"/>
          <w:sz w:val="28"/>
          <w:szCs w:val="28"/>
          <w:lang w:val="bg-BG" w:eastAsia="en-US"/>
        </w:rPr>
        <w:t>В чл. 4</w:t>
      </w:r>
      <w:r w:rsidRPr="004E15FF">
        <w:rPr>
          <w:rFonts w:eastAsiaTheme="minorHAnsi"/>
          <w:sz w:val="28"/>
          <w:szCs w:val="28"/>
          <w:lang w:eastAsia="en-US"/>
        </w:rPr>
        <w:t xml:space="preserve"> </w:t>
      </w:r>
      <w:r w:rsidRPr="004E15FF">
        <w:rPr>
          <w:rFonts w:eastAsiaTheme="minorHAnsi"/>
          <w:sz w:val="28"/>
          <w:szCs w:val="28"/>
          <w:lang w:val="bg-BG" w:eastAsia="en-US"/>
        </w:rPr>
        <w:t>се отменят  ал. 1 и ал. 2 и остава само текстът на предишната ал. 3, като изразът „старши експерт „Спортни дейности” се заменя с „експерта отговарящ за спортните дейности”.</w:t>
      </w:r>
    </w:p>
    <w:p w:rsidR="004E15FF" w:rsidRPr="004E15FF" w:rsidRDefault="004E15FF" w:rsidP="004E15FF">
      <w:pPr>
        <w:ind w:firstLine="708"/>
        <w:rPr>
          <w:rFonts w:eastAsiaTheme="minorHAnsi"/>
          <w:b/>
          <w:sz w:val="28"/>
          <w:szCs w:val="28"/>
          <w:lang w:val="bg-BG" w:eastAsia="en-US"/>
        </w:rPr>
      </w:pPr>
      <w:r w:rsidRPr="004E15FF">
        <w:rPr>
          <w:rFonts w:eastAsiaTheme="minorHAnsi"/>
          <w:b/>
          <w:sz w:val="28"/>
          <w:szCs w:val="28"/>
          <w:lang w:val="bg-BG" w:eastAsia="en-US"/>
        </w:rPr>
        <w:t xml:space="preserve">3. </w:t>
      </w:r>
    </w:p>
    <w:p w:rsidR="004E15FF" w:rsidRPr="004E15FF" w:rsidRDefault="004E15FF" w:rsidP="004E15FF">
      <w:pPr>
        <w:ind w:firstLine="708"/>
        <w:rPr>
          <w:rFonts w:eastAsiaTheme="minorHAnsi"/>
          <w:spacing w:val="-2"/>
          <w:sz w:val="28"/>
          <w:szCs w:val="28"/>
          <w:lang w:val="bg-BG" w:eastAsia="en-US"/>
        </w:rPr>
      </w:pPr>
      <w:r w:rsidRPr="004E15FF">
        <w:rPr>
          <w:rFonts w:eastAsiaTheme="minorHAnsi"/>
          <w:spacing w:val="-2"/>
          <w:sz w:val="28"/>
          <w:szCs w:val="28"/>
          <w:lang w:val="bg-BG" w:eastAsia="en-US"/>
        </w:rPr>
        <w:t>В чл. 5, т. 8 и т. 11 се прави следната промяна:</w:t>
      </w:r>
    </w:p>
    <w:p w:rsidR="004E15FF" w:rsidRPr="004E15FF" w:rsidRDefault="004E15FF" w:rsidP="004E15FF">
      <w:pPr>
        <w:jc w:val="both"/>
        <w:rPr>
          <w:rFonts w:eastAsiaTheme="minorHAnsi"/>
          <w:sz w:val="28"/>
          <w:szCs w:val="28"/>
          <w:lang w:val="bg-BG" w:eastAsia="en-US"/>
        </w:rPr>
      </w:pPr>
      <w:r w:rsidRPr="004E15FF">
        <w:rPr>
          <w:rFonts w:eastAsiaTheme="minorHAnsi"/>
          <w:spacing w:val="-2"/>
          <w:sz w:val="28"/>
          <w:szCs w:val="28"/>
          <w:lang w:val="bg-BG" w:eastAsia="en-US"/>
        </w:rPr>
        <w:t>т. 8. „</w:t>
      </w:r>
      <w:r w:rsidRPr="004E15FF">
        <w:rPr>
          <w:rFonts w:eastAsiaTheme="minorHAnsi"/>
          <w:sz w:val="28"/>
          <w:szCs w:val="28"/>
          <w:lang w:val="bg-BG" w:eastAsia="en-US"/>
        </w:rPr>
        <w:t xml:space="preserve">Наредба № 8 от 18 март 2005 г., издадена от Министерството на </w:t>
      </w:r>
      <w:r w:rsidRPr="004E15FF">
        <w:rPr>
          <w:rFonts w:eastAsiaTheme="minorHAnsi"/>
          <w:spacing w:val="-2"/>
          <w:sz w:val="28"/>
          <w:szCs w:val="28"/>
          <w:lang w:val="bg-BG" w:eastAsia="en-US"/>
        </w:rPr>
        <w:t xml:space="preserve">здравеопазването” </w:t>
      </w:r>
      <w:r w:rsidRPr="004E15FF">
        <w:rPr>
          <w:rFonts w:eastAsiaTheme="minorHAnsi"/>
          <w:b/>
          <w:spacing w:val="-2"/>
          <w:sz w:val="28"/>
          <w:szCs w:val="28"/>
          <w:lang w:val="bg-BG" w:eastAsia="en-US"/>
        </w:rPr>
        <w:t>се заменя</w:t>
      </w:r>
      <w:r w:rsidRPr="004E15FF">
        <w:rPr>
          <w:rFonts w:eastAsiaTheme="minorHAnsi"/>
          <w:spacing w:val="-2"/>
          <w:sz w:val="28"/>
          <w:szCs w:val="28"/>
          <w:lang w:val="bg-BG" w:eastAsia="en-US"/>
        </w:rPr>
        <w:t xml:space="preserve"> с действащата  </w:t>
      </w:r>
      <w:r w:rsidRPr="004E15FF">
        <w:rPr>
          <w:rFonts w:eastAsiaTheme="minorHAnsi"/>
          <w:sz w:val="28"/>
          <w:szCs w:val="28"/>
          <w:lang w:val="bg-BG" w:eastAsia="en-US"/>
        </w:rPr>
        <w:t>Наредба № 1 от 22 ноември 2019 г. за условията и реда за извършване на медицинските прегледи на лица, осъществяващи тренировъчна и състезателна дейност”</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lastRenderedPageBreak/>
        <w:t>т. 11. „Да</w:t>
      </w:r>
      <w:r w:rsidRPr="004E15FF">
        <w:rPr>
          <w:rFonts w:eastAsiaTheme="minorHAnsi"/>
          <w:spacing w:val="-5"/>
          <w:sz w:val="28"/>
          <w:szCs w:val="28"/>
          <w:lang w:val="bg-BG" w:eastAsia="en-US"/>
        </w:rPr>
        <w:t xml:space="preserve"> </w:t>
      </w:r>
      <w:r w:rsidRPr="004E15FF">
        <w:rPr>
          <w:rFonts w:eastAsiaTheme="minorHAnsi"/>
          <w:sz w:val="28"/>
          <w:szCs w:val="28"/>
          <w:lang w:val="bg-BG" w:eastAsia="en-US"/>
        </w:rPr>
        <w:t>нямат</w:t>
      </w:r>
      <w:r w:rsidRPr="004E15FF">
        <w:rPr>
          <w:rFonts w:eastAsiaTheme="minorHAnsi"/>
          <w:spacing w:val="-4"/>
          <w:sz w:val="28"/>
          <w:szCs w:val="28"/>
          <w:lang w:val="bg-BG" w:eastAsia="en-US"/>
        </w:rPr>
        <w:t xml:space="preserve"> </w:t>
      </w:r>
      <w:r w:rsidRPr="004E15FF">
        <w:rPr>
          <w:rFonts w:eastAsiaTheme="minorHAnsi"/>
          <w:sz w:val="28"/>
          <w:szCs w:val="28"/>
          <w:lang w:val="bg-BG" w:eastAsia="en-US"/>
        </w:rPr>
        <w:t>наложена</w:t>
      </w:r>
      <w:r w:rsidRPr="004E15FF">
        <w:rPr>
          <w:rFonts w:eastAsiaTheme="minorHAnsi"/>
          <w:spacing w:val="-4"/>
          <w:sz w:val="28"/>
          <w:szCs w:val="28"/>
          <w:lang w:val="bg-BG" w:eastAsia="en-US"/>
        </w:rPr>
        <w:t xml:space="preserve"> </w:t>
      </w:r>
      <w:r w:rsidRPr="004E15FF">
        <w:rPr>
          <w:rFonts w:eastAsiaTheme="minorHAnsi"/>
          <w:sz w:val="28"/>
          <w:szCs w:val="28"/>
          <w:lang w:val="bg-BG" w:eastAsia="en-US"/>
        </w:rPr>
        <w:t>действаща</w:t>
      </w:r>
      <w:r w:rsidRPr="004E15FF">
        <w:rPr>
          <w:rFonts w:eastAsiaTheme="minorHAnsi"/>
          <w:spacing w:val="-3"/>
          <w:sz w:val="28"/>
          <w:szCs w:val="28"/>
          <w:lang w:val="bg-BG" w:eastAsia="en-US"/>
        </w:rPr>
        <w:t xml:space="preserve"> </w:t>
      </w:r>
      <w:r w:rsidRPr="004E15FF">
        <w:rPr>
          <w:rFonts w:eastAsiaTheme="minorHAnsi"/>
          <w:sz w:val="28"/>
          <w:szCs w:val="28"/>
          <w:lang w:val="bg-BG" w:eastAsia="en-US"/>
        </w:rPr>
        <w:t>санкция</w:t>
      </w:r>
      <w:r w:rsidRPr="004E15FF">
        <w:rPr>
          <w:rFonts w:eastAsiaTheme="minorHAnsi"/>
          <w:spacing w:val="-5"/>
          <w:sz w:val="28"/>
          <w:szCs w:val="28"/>
          <w:lang w:val="bg-BG" w:eastAsia="en-US"/>
        </w:rPr>
        <w:t xml:space="preserve"> </w:t>
      </w:r>
      <w:r w:rsidRPr="004E15FF">
        <w:rPr>
          <w:rFonts w:eastAsiaTheme="minorHAnsi"/>
          <w:sz w:val="28"/>
          <w:szCs w:val="28"/>
          <w:lang w:val="bg-BG" w:eastAsia="en-US"/>
        </w:rPr>
        <w:t>по</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реда</w:t>
      </w:r>
      <w:r w:rsidRPr="004E15FF">
        <w:rPr>
          <w:rFonts w:eastAsiaTheme="minorHAnsi"/>
          <w:spacing w:val="-5"/>
          <w:sz w:val="28"/>
          <w:szCs w:val="28"/>
          <w:lang w:val="bg-BG" w:eastAsia="en-US"/>
        </w:rPr>
        <w:t xml:space="preserve"> </w:t>
      </w:r>
      <w:r w:rsidRPr="004E15FF">
        <w:rPr>
          <w:rFonts w:eastAsiaTheme="minorHAnsi"/>
          <w:sz w:val="28"/>
          <w:szCs w:val="28"/>
          <w:lang w:val="bg-BG" w:eastAsia="en-US"/>
        </w:rPr>
        <w:t>на</w:t>
      </w:r>
      <w:r w:rsidRPr="004E15FF">
        <w:rPr>
          <w:rFonts w:eastAsiaTheme="minorHAnsi"/>
          <w:spacing w:val="-1"/>
          <w:sz w:val="28"/>
          <w:szCs w:val="28"/>
          <w:lang w:val="bg-BG" w:eastAsia="en-US"/>
        </w:rPr>
        <w:t xml:space="preserve"> </w:t>
      </w:r>
      <w:r w:rsidRPr="004E15FF">
        <w:rPr>
          <w:rFonts w:eastAsiaTheme="minorHAnsi"/>
          <w:sz w:val="28"/>
          <w:szCs w:val="28"/>
          <w:lang w:val="bg-BG" w:eastAsia="en-US"/>
        </w:rPr>
        <w:t>Глава</w:t>
      </w:r>
      <w:r w:rsidRPr="004E15FF">
        <w:rPr>
          <w:rFonts w:eastAsiaTheme="minorHAnsi"/>
          <w:spacing w:val="-4"/>
          <w:sz w:val="28"/>
          <w:szCs w:val="28"/>
          <w:lang w:val="bg-BG" w:eastAsia="en-US"/>
        </w:rPr>
        <w:t xml:space="preserve"> </w:t>
      </w:r>
      <w:r w:rsidRPr="004E15FF">
        <w:rPr>
          <w:rFonts w:eastAsiaTheme="minorHAnsi"/>
          <w:sz w:val="28"/>
          <w:szCs w:val="28"/>
          <w:lang w:val="bg-BG" w:eastAsia="en-US"/>
        </w:rPr>
        <w:t>VII</w:t>
      </w:r>
      <w:r w:rsidRPr="004E15FF">
        <w:rPr>
          <w:rFonts w:eastAsiaTheme="minorHAnsi"/>
          <w:sz w:val="28"/>
          <w:szCs w:val="28"/>
          <w:lang w:eastAsia="en-US"/>
        </w:rPr>
        <w:t>I</w:t>
      </w:r>
      <w:r w:rsidRPr="004E15FF">
        <w:rPr>
          <w:rFonts w:eastAsiaTheme="minorHAnsi"/>
          <w:sz w:val="28"/>
          <w:szCs w:val="28"/>
          <w:lang w:val="bg-BG" w:eastAsia="en-US"/>
        </w:rPr>
        <w:t>,</w:t>
      </w:r>
      <w:r w:rsidRPr="004E15FF">
        <w:rPr>
          <w:rFonts w:eastAsiaTheme="minorHAnsi"/>
          <w:spacing w:val="-3"/>
          <w:sz w:val="28"/>
          <w:szCs w:val="28"/>
          <w:lang w:val="bg-BG" w:eastAsia="en-US"/>
        </w:rPr>
        <w:t xml:space="preserve"> </w:t>
      </w:r>
      <w:r w:rsidRPr="004E15FF">
        <w:rPr>
          <w:rFonts w:eastAsiaTheme="minorHAnsi"/>
          <w:sz w:val="28"/>
          <w:szCs w:val="28"/>
          <w:lang w:val="bg-BG" w:eastAsia="en-US"/>
        </w:rPr>
        <w:t>от</w:t>
      </w:r>
      <w:r w:rsidRPr="004E15FF">
        <w:rPr>
          <w:rFonts w:eastAsiaTheme="minorHAnsi"/>
          <w:spacing w:val="-3"/>
          <w:sz w:val="28"/>
          <w:szCs w:val="28"/>
          <w:lang w:val="bg-BG" w:eastAsia="en-US"/>
        </w:rPr>
        <w:t xml:space="preserve"> </w:t>
      </w:r>
      <w:r w:rsidRPr="004E15FF">
        <w:rPr>
          <w:rFonts w:eastAsiaTheme="minorHAnsi"/>
          <w:sz w:val="28"/>
          <w:szCs w:val="28"/>
          <w:lang w:val="bg-BG" w:eastAsia="en-US"/>
        </w:rPr>
        <w:t>настоящата</w:t>
      </w:r>
      <w:r w:rsidRPr="004E15FF">
        <w:rPr>
          <w:rFonts w:eastAsiaTheme="minorHAnsi"/>
          <w:spacing w:val="-2"/>
          <w:sz w:val="28"/>
          <w:szCs w:val="28"/>
          <w:lang w:val="bg-BG" w:eastAsia="en-US"/>
        </w:rPr>
        <w:t xml:space="preserve"> Наредба;”</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 xml:space="preserve">4. </w:t>
      </w:r>
    </w:p>
    <w:p w:rsidR="004E15FF" w:rsidRPr="004E15FF" w:rsidRDefault="004E15FF" w:rsidP="004E15FF">
      <w:pPr>
        <w:ind w:firstLine="708"/>
        <w:jc w:val="both"/>
        <w:rPr>
          <w:rFonts w:eastAsiaTheme="minorHAnsi"/>
          <w:sz w:val="28"/>
          <w:szCs w:val="28"/>
          <w:lang w:val="bg-BG" w:eastAsia="en-US"/>
        </w:rPr>
      </w:pPr>
      <w:r w:rsidRPr="004E15FF">
        <w:rPr>
          <w:rFonts w:eastAsiaTheme="minorHAnsi"/>
          <w:spacing w:val="-2"/>
          <w:sz w:val="28"/>
          <w:szCs w:val="28"/>
          <w:lang w:val="bg-BG" w:eastAsia="en-US"/>
        </w:rPr>
        <w:t xml:space="preserve">В чл. 7 се отменя т. 5 и т. 9 и се </w:t>
      </w:r>
      <w:r w:rsidRPr="004E15FF">
        <w:rPr>
          <w:rFonts w:eastAsiaTheme="minorHAnsi"/>
          <w:sz w:val="28"/>
          <w:szCs w:val="28"/>
          <w:lang w:val="bg-BG" w:eastAsia="en-US"/>
        </w:rPr>
        <w:t>променя номерацията на точките, както следва:</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4.1. т. 6 става т. 5 </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4.2. т. 7 става т. 6 </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4.3. т. 8 става т. 7</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 xml:space="preserve">5. </w:t>
      </w:r>
    </w:p>
    <w:p w:rsidR="004E15FF" w:rsidRPr="004E15FF" w:rsidRDefault="004E15FF" w:rsidP="004E15FF">
      <w:pPr>
        <w:ind w:firstLine="708"/>
        <w:jc w:val="both"/>
        <w:rPr>
          <w:rFonts w:eastAsiaTheme="minorHAnsi"/>
          <w:sz w:val="28"/>
          <w:szCs w:val="28"/>
          <w:lang w:val="bg-BG" w:eastAsia="en-US"/>
        </w:rPr>
      </w:pPr>
      <w:r w:rsidRPr="004E15FF">
        <w:rPr>
          <w:rFonts w:eastAsiaTheme="minorHAnsi"/>
          <w:spacing w:val="-2"/>
          <w:sz w:val="28"/>
          <w:szCs w:val="28"/>
          <w:lang w:val="bg-BG" w:eastAsia="en-US"/>
        </w:rPr>
        <w:t xml:space="preserve">В чл. 8 се отменя т. 1. и се </w:t>
      </w:r>
      <w:r w:rsidRPr="004E15FF">
        <w:rPr>
          <w:rFonts w:eastAsiaTheme="minorHAnsi"/>
          <w:sz w:val="28"/>
          <w:szCs w:val="28"/>
          <w:lang w:val="bg-BG" w:eastAsia="en-US"/>
        </w:rPr>
        <w:t>Променя номерацията на точките, както следва:</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5.1. т. 2 става т. 1</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5.2. т. 3 става т. 2</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5.3. т. 4 става т. 3</w:t>
      </w:r>
    </w:p>
    <w:p w:rsidR="004E15FF" w:rsidRPr="004E15FF" w:rsidRDefault="004E15FF" w:rsidP="004E15FF">
      <w:pPr>
        <w:jc w:val="both"/>
        <w:rPr>
          <w:rFonts w:eastAsiaTheme="minorHAnsi"/>
          <w:spacing w:val="-2"/>
          <w:sz w:val="28"/>
          <w:szCs w:val="28"/>
          <w:lang w:val="bg-BG" w:eastAsia="en-US"/>
        </w:rPr>
      </w:pPr>
      <w:r w:rsidRPr="004E15FF">
        <w:rPr>
          <w:rFonts w:eastAsiaTheme="minorHAnsi"/>
          <w:sz w:val="28"/>
          <w:szCs w:val="28"/>
          <w:lang w:val="bg-BG" w:eastAsia="en-US"/>
        </w:rPr>
        <w:tab/>
        <w:t>5.4. В новата т. 1 се променя  процента за разпределение,</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съобразно</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спортно-техническите</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резултати,</w:t>
      </w:r>
      <w:r w:rsidRPr="004E15FF">
        <w:rPr>
          <w:rFonts w:eastAsiaTheme="minorHAnsi"/>
          <w:spacing w:val="7"/>
          <w:sz w:val="28"/>
          <w:szCs w:val="28"/>
          <w:lang w:val="bg-BG" w:eastAsia="en-US"/>
        </w:rPr>
        <w:t xml:space="preserve"> </w:t>
      </w:r>
      <w:r w:rsidRPr="004E15FF">
        <w:rPr>
          <w:rFonts w:eastAsiaTheme="minorHAnsi"/>
          <w:sz w:val="28"/>
          <w:szCs w:val="28"/>
          <w:lang w:val="bg-BG" w:eastAsia="en-US"/>
        </w:rPr>
        <w:t>отчетени</w:t>
      </w:r>
      <w:r w:rsidRPr="004E15FF">
        <w:rPr>
          <w:rFonts w:eastAsiaTheme="minorHAnsi"/>
          <w:spacing w:val="7"/>
          <w:sz w:val="28"/>
          <w:szCs w:val="28"/>
          <w:lang w:val="bg-BG" w:eastAsia="en-US"/>
        </w:rPr>
        <w:t xml:space="preserve"> </w:t>
      </w:r>
      <w:r w:rsidRPr="004E15FF">
        <w:rPr>
          <w:rFonts w:eastAsiaTheme="minorHAnsi"/>
          <w:spacing w:val="-4"/>
          <w:sz w:val="28"/>
          <w:szCs w:val="28"/>
          <w:lang w:val="bg-BG" w:eastAsia="en-US"/>
        </w:rPr>
        <w:t xml:space="preserve">чрез </w:t>
      </w:r>
      <w:r w:rsidRPr="004E15FF">
        <w:rPr>
          <w:rFonts w:eastAsiaTheme="minorHAnsi"/>
          <w:spacing w:val="-2"/>
          <w:sz w:val="28"/>
          <w:szCs w:val="28"/>
          <w:lang w:val="bg-BG" w:eastAsia="en-US"/>
        </w:rPr>
        <w:t>точки:  от 75% става 80%</w:t>
      </w:r>
    </w:p>
    <w:p w:rsidR="004E15FF" w:rsidRPr="004E15FF" w:rsidRDefault="004E15FF" w:rsidP="004E15FF">
      <w:pPr>
        <w:widowControl w:val="0"/>
        <w:tabs>
          <w:tab w:val="left" w:pos="567"/>
        </w:tabs>
        <w:autoSpaceDE w:val="0"/>
        <w:autoSpaceDN w:val="0"/>
        <w:jc w:val="both"/>
        <w:rPr>
          <w:sz w:val="28"/>
          <w:szCs w:val="28"/>
          <w:lang w:val="bg-BG" w:eastAsia="en-US"/>
        </w:rPr>
      </w:pPr>
      <w:r w:rsidRPr="004E15FF">
        <w:rPr>
          <w:i/>
          <w:spacing w:val="-2"/>
          <w:sz w:val="28"/>
          <w:szCs w:val="28"/>
          <w:lang w:val="bg-BG" w:eastAsia="en-US"/>
        </w:rPr>
        <w:tab/>
        <w:t xml:space="preserve">Нов текст: </w:t>
      </w:r>
      <w:r w:rsidRPr="004E15FF">
        <w:rPr>
          <w:spacing w:val="-2"/>
          <w:sz w:val="28"/>
          <w:szCs w:val="28"/>
          <w:lang w:val="bg-BG" w:eastAsia="en-US"/>
        </w:rPr>
        <w:t xml:space="preserve">„т. 1 </w:t>
      </w:r>
      <w:r w:rsidRPr="004E15FF">
        <w:rPr>
          <w:sz w:val="28"/>
          <w:szCs w:val="28"/>
          <w:u w:val="single"/>
          <w:lang w:eastAsia="en-US"/>
        </w:rPr>
        <w:t>80</w:t>
      </w:r>
      <w:r w:rsidRPr="004E15FF">
        <w:rPr>
          <w:spacing w:val="9"/>
          <w:sz w:val="28"/>
          <w:szCs w:val="28"/>
          <w:lang w:val="bg-BG" w:eastAsia="en-US"/>
        </w:rPr>
        <w:t xml:space="preserve"> % </w:t>
      </w:r>
      <w:r w:rsidRPr="004E15FF">
        <w:rPr>
          <w:sz w:val="28"/>
          <w:szCs w:val="28"/>
          <w:lang w:val="bg-BG" w:eastAsia="en-US"/>
        </w:rPr>
        <w:t>са</w:t>
      </w:r>
      <w:r w:rsidRPr="004E15FF">
        <w:rPr>
          <w:spacing w:val="8"/>
          <w:sz w:val="28"/>
          <w:szCs w:val="28"/>
          <w:lang w:val="bg-BG" w:eastAsia="en-US"/>
        </w:rPr>
        <w:t xml:space="preserve"> </w:t>
      </w:r>
      <w:r w:rsidRPr="004E15FF">
        <w:rPr>
          <w:sz w:val="28"/>
          <w:szCs w:val="28"/>
          <w:lang w:val="bg-BG" w:eastAsia="en-US"/>
        </w:rPr>
        <w:t>предмет</w:t>
      </w:r>
      <w:r w:rsidRPr="004E15FF">
        <w:rPr>
          <w:spacing w:val="8"/>
          <w:sz w:val="28"/>
          <w:szCs w:val="28"/>
          <w:lang w:val="bg-BG" w:eastAsia="en-US"/>
        </w:rPr>
        <w:t xml:space="preserve"> </w:t>
      </w:r>
      <w:r w:rsidRPr="004E15FF">
        <w:rPr>
          <w:sz w:val="28"/>
          <w:szCs w:val="28"/>
          <w:lang w:val="bg-BG" w:eastAsia="en-US"/>
        </w:rPr>
        <w:t>на</w:t>
      </w:r>
      <w:r w:rsidRPr="004E15FF">
        <w:rPr>
          <w:spacing w:val="7"/>
          <w:sz w:val="28"/>
          <w:szCs w:val="28"/>
          <w:lang w:val="bg-BG" w:eastAsia="en-US"/>
        </w:rPr>
        <w:t xml:space="preserve"> </w:t>
      </w:r>
      <w:r w:rsidRPr="004E15FF">
        <w:rPr>
          <w:sz w:val="28"/>
          <w:szCs w:val="28"/>
          <w:lang w:val="bg-BG" w:eastAsia="en-US"/>
        </w:rPr>
        <w:t>разпределение,</w:t>
      </w:r>
      <w:r w:rsidRPr="004E15FF">
        <w:rPr>
          <w:spacing w:val="8"/>
          <w:sz w:val="28"/>
          <w:szCs w:val="28"/>
          <w:lang w:val="bg-BG" w:eastAsia="en-US"/>
        </w:rPr>
        <w:t xml:space="preserve"> </w:t>
      </w:r>
      <w:r w:rsidRPr="004E15FF">
        <w:rPr>
          <w:sz w:val="28"/>
          <w:szCs w:val="28"/>
          <w:lang w:val="bg-BG" w:eastAsia="en-US"/>
        </w:rPr>
        <w:t>съобразно</w:t>
      </w:r>
      <w:r w:rsidRPr="004E15FF">
        <w:rPr>
          <w:spacing w:val="8"/>
          <w:sz w:val="28"/>
          <w:szCs w:val="28"/>
          <w:lang w:val="bg-BG" w:eastAsia="en-US"/>
        </w:rPr>
        <w:t xml:space="preserve"> </w:t>
      </w:r>
      <w:r w:rsidRPr="004E15FF">
        <w:rPr>
          <w:sz w:val="28"/>
          <w:szCs w:val="28"/>
          <w:lang w:val="bg-BG" w:eastAsia="en-US"/>
        </w:rPr>
        <w:t>спортно-техническите</w:t>
      </w:r>
      <w:r w:rsidRPr="004E15FF">
        <w:rPr>
          <w:spacing w:val="8"/>
          <w:sz w:val="28"/>
          <w:szCs w:val="28"/>
          <w:lang w:val="bg-BG" w:eastAsia="en-US"/>
        </w:rPr>
        <w:t xml:space="preserve"> </w:t>
      </w:r>
      <w:r w:rsidRPr="004E15FF">
        <w:rPr>
          <w:sz w:val="28"/>
          <w:szCs w:val="28"/>
          <w:lang w:val="bg-BG" w:eastAsia="en-US"/>
        </w:rPr>
        <w:t>резултати,</w:t>
      </w:r>
      <w:r w:rsidRPr="004E15FF">
        <w:rPr>
          <w:spacing w:val="7"/>
          <w:sz w:val="28"/>
          <w:szCs w:val="28"/>
          <w:lang w:val="bg-BG" w:eastAsia="en-US"/>
        </w:rPr>
        <w:t xml:space="preserve"> </w:t>
      </w:r>
      <w:r w:rsidRPr="004E15FF">
        <w:rPr>
          <w:sz w:val="28"/>
          <w:szCs w:val="28"/>
          <w:lang w:val="bg-BG" w:eastAsia="en-US"/>
        </w:rPr>
        <w:t>отчетени</w:t>
      </w:r>
      <w:r w:rsidRPr="004E15FF">
        <w:rPr>
          <w:spacing w:val="7"/>
          <w:sz w:val="28"/>
          <w:szCs w:val="28"/>
          <w:lang w:val="bg-BG" w:eastAsia="en-US"/>
        </w:rPr>
        <w:t xml:space="preserve"> </w:t>
      </w:r>
      <w:r w:rsidRPr="004E15FF">
        <w:rPr>
          <w:spacing w:val="-4"/>
          <w:sz w:val="28"/>
          <w:szCs w:val="28"/>
          <w:lang w:val="bg-BG" w:eastAsia="en-US"/>
        </w:rPr>
        <w:t xml:space="preserve">чрез </w:t>
      </w:r>
      <w:r w:rsidRPr="004E15FF">
        <w:rPr>
          <w:spacing w:val="-2"/>
          <w:sz w:val="28"/>
          <w:szCs w:val="28"/>
          <w:lang w:val="bg-BG" w:eastAsia="en-US"/>
        </w:rPr>
        <w:t>точки;”</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6.</w:t>
      </w:r>
    </w:p>
    <w:p w:rsidR="004E15FF" w:rsidRPr="004E15FF" w:rsidRDefault="004E15FF" w:rsidP="004E15FF">
      <w:pPr>
        <w:ind w:firstLine="708"/>
        <w:jc w:val="both"/>
        <w:rPr>
          <w:rFonts w:eastAsiaTheme="minorHAnsi"/>
          <w:spacing w:val="-2"/>
          <w:sz w:val="28"/>
          <w:szCs w:val="28"/>
          <w:lang w:val="bg-BG" w:eastAsia="en-US"/>
        </w:rPr>
      </w:pPr>
      <w:r w:rsidRPr="004E15FF">
        <w:rPr>
          <w:rFonts w:eastAsiaTheme="minorHAnsi"/>
          <w:spacing w:val="-2"/>
          <w:sz w:val="28"/>
          <w:szCs w:val="28"/>
          <w:lang w:val="bg-BG" w:eastAsia="en-US"/>
        </w:rPr>
        <w:t>В чл. 8 се добавя т. 4:</w:t>
      </w:r>
    </w:p>
    <w:p w:rsidR="004E15FF" w:rsidRPr="004E15FF" w:rsidRDefault="004E15FF" w:rsidP="004E15FF">
      <w:pPr>
        <w:jc w:val="both"/>
        <w:rPr>
          <w:rFonts w:eastAsiaTheme="minorHAnsi"/>
          <w:sz w:val="28"/>
          <w:szCs w:val="28"/>
          <w:lang w:val="bg-BG" w:eastAsia="en-US"/>
        </w:rPr>
      </w:pPr>
      <w:r w:rsidRPr="004E15FF">
        <w:rPr>
          <w:rFonts w:eastAsiaTheme="minorHAnsi"/>
          <w:spacing w:val="-2"/>
          <w:sz w:val="28"/>
          <w:szCs w:val="28"/>
          <w:lang w:val="bg-BG" w:eastAsia="en-US"/>
        </w:rPr>
        <w:t xml:space="preserve">„т.4. Максималният размер  на </w:t>
      </w:r>
      <w:r w:rsidRPr="004E15FF">
        <w:rPr>
          <w:rFonts w:eastAsiaTheme="minorHAnsi"/>
          <w:sz w:val="28"/>
          <w:szCs w:val="28"/>
          <w:lang w:val="bg-BG" w:eastAsia="en-US"/>
        </w:rPr>
        <w:t>субсидията, която може да получи един спортен клуб, кандидатствал за финансово подпомагане по Механизмът за</w:t>
      </w:r>
      <w:r w:rsidRPr="004E15FF">
        <w:rPr>
          <w:rFonts w:eastAsiaTheme="minorHAnsi"/>
          <w:spacing w:val="-1"/>
          <w:sz w:val="28"/>
          <w:szCs w:val="28"/>
          <w:lang w:val="bg-BG" w:eastAsia="en-US"/>
        </w:rPr>
        <w:t xml:space="preserve"> </w:t>
      </w:r>
      <w:r w:rsidRPr="004E15FF">
        <w:rPr>
          <w:rFonts w:eastAsiaTheme="minorHAnsi"/>
          <w:sz w:val="28"/>
          <w:szCs w:val="28"/>
          <w:lang w:val="bg-BG" w:eastAsia="en-US"/>
        </w:rPr>
        <w:t>оценка</w:t>
      </w:r>
      <w:r w:rsidRPr="004E15FF">
        <w:rPr>
          <w:rFonts w:eastAsiaTheme="minorHAnsi"/>
          <w:spacing w:val="-1"/>
          <w:sz w:val="28"/>
          <w:szCs w:val="28"/>
          <w:lang w:val="bg-BG" w:eastAsia="en-US"/>
        </w:rPr>
        <w:t xml:space="preserve"> </w:t>
      </w:r>
      <w:r w:rsidRPr="004E15FF">
        <w:rPr>
          <w:rFonts w:eastAsiaTheme="minorHAnsi"/>
          <w:sz w:val="28"/>
          <w:szCs w:val="28"/>
          <w:lang w:val="bg-BG" w:eastAsia="en-US"/>
        </w:rPr>
        <w:t>/точкуване/ на</w:t>
      </w:r>
      <w:r w:rsidRPr="004E15FF">
        <w:rPr>
          <w:rFonts w:eastAsiaTheme="minorHAnsi"/>
          <w:spacing w:val="-1"/>
          <w:sz w:val="28"/>
          <w:szCs w:val="28"/>
          <w:lang w:val="bg-BG" w:eastAsia="en-US"/>
        </w:rPr>
        <w:t xml:space="preserve"> </w:t>
      </w:r>
      <w:r w:rsidRPr="004E15FF">
        <w:rPr>
          <w:rFonts w:eastAsiaTheme="minorHAnsi"/>
          <w:sz w:val="28"/>
          <w:szCs w:val="28"/>
          <w:lang w:val="bg-BG" w:eastAsia="en-US"/>
        </w:rPr>
        <w:t>спортните</w:t>
      </w:r>
      <w:r w:rsidRPr="004E15FF">
        <w:rPr>
          <w:rFonts w:eastAsiaTheme="minorHAnsi"/>
          <w:spacing w:val="-1"/>
          <w:sz w:val="28"/>
          <w:szCs w:val="28"/>
          <w:lang w:val="bg-BG" w:eastAsia="en-US"/>
        </w:rPr>
        <w:t xml:space="preserve"> </w:t>
      </w:r>
      <w:r w:rsidRPr="004E15FF">
        <w:rPr>
          <w:rFonts w:eastAsiaTheme="minorHAnsi"/>
          <w:sz w:val="28"/>
          <w:szCs w:val="28"/>
          <w:lang w:val="bg-BG" w:eastAsia="en-US"/>
        </w:rPr>
        <w:t>резултати е до 15 000,00 лв. (петнадесет хиляди лева), независимо от получения максимален брой точки.”</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 xml:space="preserve">7. </w:t>
      </w:r>
      <w:r w:rsidRPr="004E15FF">
        <w:rPr>
          <w:rFonts w:eastAsiaTheme="minorHAnsi"/>
          <w:b/>
          <w:sz w:val="28"/>
          <w:szCs w:val="28"/>
          <w:lang w:val="bg-BG" w:eastAsia="en-US"/>
        </w:rPr>
        <w:tab/>
      </w:r>
    </w:p>
    <w:p w:rsidR="004E15FF" w:rsidRPr="004E15FF" w:rsidRDefault="004E15FF" w:rsidP="004E15FF">
      <w:pPr>
        <w:ind w:firstLine="708"/>
        <w:jc w:val="both"/>
        <w:rPr>
          <w:rFonts w:eastAsiaTheme="minorHAnsi"/>
          <w:sz w:val="28"/>
          <w:szCs w:val="28"/>
          <w:lang w:val="bg-BG" w:eastAsia="en-US"/>
        </w:rPr>
      </w:pPr>
      <w:r w:rsidRPr="004E15FF">
        <w:rPr>
          <w:rFonts w:eastAsiaTheme="minorHAnsi"/>
          <w:sz w:val="28"/>
          <w:szCs w:val="28"/>
          <w:lang w:val="bg-BG" w:eastAsia="en-US"/>
        </w:rPr>
        <w:t xml:space="preserve">В чл. 11 текстът на ал. 2 се променя, както следва: </w:t>
      </w:r>
    </w:p>
    <w:p w:rsidR="004E15FF" w:rsidRPr="004E15FF" w:rsidRDefault="004E15FF" w:rsidP="004E15FF">
      <w:pPr>
        <w:ind w:firstLine="708"/>
        <w:jc w:val="both"/>
        <w:rPr>
          <w:rFonts w:eastAsiaTheme="minorHAnsi"/>
          <w:sz w:val="28"/>
          <w:szCs w:val="28"/>
          <w:lang w:val="bg-BG" w:eastAsia="en-US"/>
        </w:rPr>
      </w:pPr>
      <w:r w:rsidRPr="004E15FF">
        <w:rPr>
          <w:rFonts w:eastAsiaTheme="minorHAnsi"/>
          <w:i/>
          <w:spacing w:val="-2"/>
          <w:sz w:val="28"/>
          <w:szCs w:val="28"/>
          <w:lang w:val="bg-BG" w:eastAsia="en-US"/>
        </w:rPr>
        <w:t>Нов текст:</w:t>
      </w:r>
      <w:r w:rsidRPr="004E15FF">
        <w:rPr>
          <w:rFonts w:eastAsiaTheme="minorHAnsi"/>
          <w:sz w:val="28"/>
          <w:szCs w:val="28"/>
          <w:lang w:val="bg-BG" w:eastAsia="en-US"/>
        </w:rPr>
        <w:t xml:space="preserve"> „ Спортният клуб има право да отчете максимум </w:t>
      </w:r>
      <w:r w:rsidRPr="004E15FF">
        <w:rPr>
          <w:rFonts w:eastAsiaTheme="minorHAnsi"/>
          <w:b/>
          <w:sz w:val="28"/>
          <w:szCs w:val="28"/>
          <w:lang w:val="bg-BG" w:eastAsia="en-US"/>
        </w:rPr>
        <w:t>до две</w:t>
      </w:r>
      <w:r w:rsidRPr="004E15FF">
        <w:rPr>
          <w:rFonts w:eastAsiaTheme="minorHAnsi"/>
          <w:sz w:val="28"/>
          <w:szCs w:val="28"/>
          <w:lang w:val="bg-BG" w:eastAsia="en-US"/>
        </w:rPr>
        <w:t xml:space="preserve"> крайни класирания на всеки един състезател, за всяка възрастова група, при индивидуалните спортове;”</w:t>
      </w:r>
    </w:p>
    <w:p w:rsidR="004E15FF" w:rsidRPr="004E15FF" w:rsidRDefault="004E15FF" w:rsidP="004E15FF">
      <w:pPr>
        <w:widowControl w:val="0"/>
        <w:autoSpaceDE w:val="0"/>
        <w:autoSpaceDN w:val="0"/>
        <w:ind w:firstLine="708"/>
        <w:jc w:val="both"/>
        <w:rPr>
          <w:b/>
          <w:sz w:val="28"/>
          <w:szCs w:val="28"/>
          <w:lang w:val="bg-BG" w:eastAsia="en-US"/>
        </w:rPr>
      </w:pPr>
      <w:r w:rsidRPr="004E15FF">
        <w:rPr>
          <w:b/>
          <w:sz w:val="28"/>
          <w:szCs w:val="28"/>
          <w:lang w:val="bg-BG" w:eastAsia="en-US"/>
        </w:rPr>
        <w:t xml:space="preserve">8. </w:t>
      </w:r>
    </w:p>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 xml:space="preserve">В чл. 11 текстът на ал. 3 се променя, както следва: </w:t>
      </w:r>
    </w:p>
    <w:p w:rsidR="004E15FF" w:rsidRPr="004E15FF" w:rsidRDefault="004E15FF" w:rsidP="004E15FF">
      <w:pPr>
        <w:widowControl w:val="0"/>
        <w:tabs>
          <w:tab w:val="left" w:pos="1611"/>
        </w:tabs>
        <w:autoSpaceDE w:val="0"/>
        <w:autoSpaceDN w:val="0"/>
        <w:jc w:val="both"/>
        <w:rPr>
          <w:sz w:val="28"/>
          <w:szCs w:val="28"/>
          <w:lang w:val="bg-BG" w:eastAsia="en-US"/>
        </w:rPr>
      </w:pPr>
      <w:r w:rsidRPr="004E15FF">
        <w:rPr>
          <w:i/>
          <w:spacing w:val="-2"/>
          <w:sz w:val="28"/>
          <w:szCs w:val="28"/>
          <w:lang w:val="bg-BG" w:eastAsia="en-US"/>
        </w:rPr>
        <w:t xml:space="preserve">          Нов текст:</w:t>
      </w:r>
      <w:r w:rsidRPr="004E15FF">
        <w:rPr>
          <w:sz w:val="28"/>
          <w:szCs w:val="28"/>
          <w:lang w:val="bg-BG" w:eastAsia="en-US"/>
        </w:rPr>
        <w:t xml:space="preserve"> „ Спортният клуб има право да отчете максимум </w:t>
      </w:r>
      <w:r w:rsidRPr="004E15FF">
        <w:rPr>
          <w:b/>
          <w:sz w:val="28"/>
          <w:szCs w:val="28"/>
          <w:lang w:val="bg-BG" w:eastAsia="en-US"/>
        </w:rPr>
        <w:t>до две</w:t>
      </w:r>
      <w:r w:rsidRPr="004E15FF">
        <w:rPr>
          <w:sz w:val="28"/>
          <w:szCs w:val="28"/>
          <w:lang w:val="bg-BG" w:eastAsia="en-US"/>
        </w:rPr>
        <w:t xml:space="preserve"> крайни класирания на всеки един състезател, участник в щафети, двойки, тройки и ансамбли, на многоместни лодки, за всяка възрастова група и приложи „Правилото за средно аритметичен резултат”, съгласно чл. 13, от тази Наредба;</w:t>
      </w:r>
    </w:p>
    <w:p w:rsidR="004E15FF" w:rsidRPr="004E15FF" w:rsidRDefault="004E15FF" w:rsidP="004E15FF">
      <w:pPr>
        <w:widowControl w:val="0"/>
        <w:tabs>
          <w:tab w:val="left" w:pos="1611"/>
        </w:tabs>
        <w:autoSpaceDE w:val="0"/>
        <w:autoSpaceDN w:val="0"/>
        <w:ind w:hanging="284"/>
        <w:jc w:val="both"/>
        <w:rPr>
          <w:b/>
          <w:sz w:val="28"/>
          <w:szCs w:val="28"/>
          <w:lang w:val="bg-BG" w:eastAsia="en-US"/>
        </w:rPr>
      </w:pPr>
      <w:r w:rsidRPr="004E15FF">
        <w:rPr>
          <w:b/>
          <w:sz w:val="28"/>
          <w:szCs w:val="28"/>
          <w:lang w:val="bg-BG" w:eastAsia="en-US"/>
        </w:rPr>
        <w:tab/>
        <w:t xml:space="preserve">          9. </w:t>
      </w:r>
    </w:p>
    <w:p w:rsidR="004E15FF" w:rsidRPr="004E15FF" w:rsidRDefault="004E15FF" w:rsidP="004E15FF">
      <w:pPr>
        <w:ind w:firstLine="708"/>
        <w:jc w:val="both"/>
        <w:rPr>
          <w:rFonts w:eastAsiaTheme="minorHAnsi"/>
          <w:sz w:val="28"/>
          <w:szCs w:val="28"/>
          <w:lang w:val="bg-BG" w:eastAsia="en-US"/>
        </w:rPr>
      </w:pPr>
      <w:r w:rsidRPr="004E15FF">
        <w:rPr>
          <w:rFonts w:eastAsiaTheme="minorHAnsi"/>
          <w:sz w:val="28"/>
          <w:szCs w:val="28"/>
          <w:lang w:val="bg-BG" w:eastAsia="en-US"/>
        </w:rPr>
        <w:t xml:space="preserve">В чл. 11 текстът на ал. 4 се изменя, както следва: </w:t>
      </w:r>
    </w:p>
    <w:p w:rsidR="004E15FF" w:rsidRPr="004E15FF" w:rsidRDefault="004E15FF" w:rsidP="004E15FF">
      <w:pPr>
        <w:jc w:val="both"/>
        <w:rPr>
          <w:rFonts w:eastAsiaTheme="minorHAnsi"/>
          <w:i/>
          <w:spacing w:val="-2"/>
          <w:sz w:val="28"/>
          <w:szCs w:val="28"/>
          <w:lang w:val="bg-BG" w:eastAsia="en-US"/>
        </w:rPr>
      </w:pPr>
      <w:r w:rsidRPr="004E15FF">
        <w:rPr>
          <w:rFonts w:eastAsiaTheme="minorHAnsi"/>
          <w:sz w:val="28"/>
          <w:szCs w:val="28"/>
          <w:lang w:val="bg-BG" w:eastAsia="en-US"/>
        </w:rPr>
        <w:tab/>
      </w:r>
      <w:r w:rsidRPr="004E15FF">
        <w:rPr>
          <w:rFonts w:eastAsiaTheme="minorHAnsi"/>
          <w:i/>
          <w:spacing w:val="-2"/>
          <w:sz w:val="28"/>
          <w:szCs w:val="28"/>
          <w:lang w:val="bg-BG" w:eastAsia="en-US"/>
        </w:rPr>
        <w:t>Нов текст:</w:t>
      </w:r>
    </w:p>
    <w:p w:rsidR="004E15FF" w:rsidRPr="004E15FF" w:rsidRDefault="004E15FF" w:rsidP="004E15FF">
      <w:pPr>
        <w:jc w:val="both"/>
        <w:rPr>
          <w:rFonts w:eastAsiaTheme="minorHAnsi"/>
          <w:strike/>
          <w:sz w:val="28"/>
          <w:szCs w:val="28"/>
          <w:lang w:val="bg-BG" w:eastAsia="en-US"/>
        </w:rPr>
      </w:pPr>
      <w:r w:rsidRPr="004E15FF">
        <w:rPr>
          <w:rFonts w:eastAsiaTheme="minorHAnsi"/>
          <w:sz w:val="28"/>
          <w:szCs w:val="28"/>
          <w:lang w:val="bg-BG" w:eastAsia="en-US"/>
        </w:rPr>
        <w:t xml:space="preserve">Клуб по спортни танци има право да отчете максимум </w:t>
      </w:r>
      <w:r w:rsidRPr="004E15FF">
        <w:rPr>
          <w:rFonts w:eastAsiaTheme="minorHAnsi"/>
          <w:b/>
          <w:sz w:val="28"/>
          <w:szCs w:val="28"/>
          <w:lang w:val="bg-BG" w:eastAsia="en-US"/>
        </w:rPr>
        <w:t>до две</w:t>
      </w:r>
      <w:r w:rsidRPr="004E15FF">
        <w:rPr>
          <w:rFonts w:eastAsiaTheme="minorHAnsi"/>
          <w:sz w:val="28"/>
          <w:szCs w:val="28"/>
          <w:lang w:val="bg-BG" w:eastAsia="en-US"/>
        </w:rPr>
        <w:t xml:space="preserve"> крайни класирания, както следва:</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т. 1. При танцовите двойки (спорт „Спортни танци”), чийто състезатели - партньори са от един спортен клуб, кандидатстващият клуб може да отчете максимум </w:t>
      </w:r>
      <w:r w:rsidRPr="004E15FF">
        <w:rPr>
          <w:rFonts w:eastAsiaTheme="minorHAnsi"/>
          <w:b/>
          <w:sz w:val="28"/>
          <w:szCs w:val="28"/>
          <w:lang w:val="bg-BG" w:eastAsia="en-US"/>
        </w:rPr>
        <w:t>до две</w:t>
      </w:r>
      <w:r w:rsidRPr="004E15FF">
        <w:rPr>
          <w:rFonts w:eastAsiaTheme="minorHAnsi"/>
          <w:sz w:val="28"/>
          <w:szCs w:val="28"/>
          <w:lang w:val="bg-BG" w:eastAsia="en-US"/>
        </w:rPr>
        <w:t xml:space="preserve"> крайни класирания </w:t>
      </w:r>
      <w:r w:rsidRPr="004E15FF">
        <w:rPr>
          <w:rFonts w:eastAsiaTheme="minorHAnsi"/>
          <w:b/>
          <w:sz w:val="28"/>
          <w:szCs w:val="28"/>
          <w:lang w:val="bg-BG" w:eastAsia="en-US"/>
        </w:rPr>
        <w:t>на двойката</w:t>
      </w:r>
      <w:r w:rsidRPr="004E15FF">
        <w:rPr>
          <w:rFonts w:eastAsiaTheme="minorHAnsi"/>
          <w:sz w:val="28"/>
          <w:szCs w:val="28"/>
          <w:lang w:val="bg-BG" w:eastAsia="en-US"/>
        </w:rPr>
        <w:t xml:space="preserve">, а не за двамата състезателя. </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lastRenderedPageBreak/>
        <w:tab/>
        <w:t xml:space="preserve">т. 2. При смесените танцови двойки, чийто състезатели – партньори са от два различни клуба, кандидатстващият клуб може да отчете максимум </w:t>
      </w:r>
      <w:r w:rsidRPr="004E15FF">
        <w:rPr>
          <w:rFonts w:eastAsiaTheme="minorHAnsi"/>
          <w:b/>
          <w:sz w:val="28"/>
          <w:szCs w:val="28"/>
          <w:lang w:val="bg-BG" w:eastAsia="en-US"/>
        </w:rPr>
        <w:t>до две</w:t>
      </w:r>
      <w:r w:rsidRPr="004E15FF">
        <w:rPr>
          <w:rFonts w:eastAsiaTheme="minorHAnsi"/>
          <w:sz w:val="28"/>
          <w:szCs w:val="28"/>
          <w:lang w:val="bg-BG" w:eastAsia="en-US"/>
        </w:rPr>
        <w:t xml:space="preserve"> крайни класирания </w:t>
      </w:r>
      <w:r w:rsidRPr="004E15FF">
        <w:rPr>
          <w:rFonts w:eastAsiaTheme="minorHAnsi"/>
          <w:b/>
          <w:sz w:val="28"/>
          <w:szCs w:val="28"/>
          <w:lang w:val="bg-BG" w:eastAsia="en-US"/>
        </w:rPr>
        <w:t>на своя състезател</w:t>
      </w:r>
      <w:r w:rsidRPr="004E15FF">
        <w:rPr>
          <w:rFonts w:eastAsiaTheme="minorHAnsi"/>
          <w:sz w:val="28"/>
          <w:szCs w:val="28"/>
          <w:lang w:val="bg-BG" w:eastAsia="en-US"/>
        </w:rPr>
        <w:t>.</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 xml:space="preserve">10. </w:t>
      </w:r>
    </w:p>
    <w:p w:rsidR="004E15FF" w:rsidRPr="004E15FF" w:rsidRDefault="004E15FF" w:rsidP="004E15FF">
      <w:pPr>
        <w:ind w:hanging="142"/>
        <w:jc w:val="both"/>
        <w:rPr>
          <w:rFonts w:eastAsiaTheme="minorHAnsi"/>
          <w:sz w:val="28"/>
          <w:szCs w:val="28"/>
          <w:lang w:val="bg-BG" w:eastAsia="en-US"/>
        </w:rPr>
      </w:pPr>
      <w:r w:rsidRPr="004E15FF">
        <w:rPr>
          <w:rFonts w:eastAsiaTheme="minorHAnsi"/>
          <w:b/>
          <w:sz w:val="28"/>
          <w:szCs w:val="28"/>
          <w:lang w:val="bg-BG" w:eastAsia="en-US"/>
        </w:rPr>
        <w:tab/>
      </w:r>
      <w:r w:rsidRPr="004E15FF">
        <w:rPr>
          <w:rFonts w:eastAsiaTheme="minorHAnsi"/>
          <w:b/>
          <w:sz w:val="28"/>
          <w:szCs w:val="28"/>
          <w:lang w:val="bg-BG" w:eastAsia="en-US"/>
        </w:rPr>
        <w:tab/>
      </w:r>
      <w:r w:rsidRPr="004E15FF">
        <w:rPr>
          <w:rFonts w:eastAsiaTheme="minorHAnsi"/>
          <w:sz w:val="28"/>
          <w:szCs w:val="28"/>
          <w:lang w:val="bg-BG" w:eastAsia="en-US"/>
        </w:rPr>
        <w:t>В чл.</w:t>
      </w:r>
      <w:r w:rsidRPr="004E15FF">
        <w:rPr>
          <w:rFonts w:eastAsiaTheme="minorHAnsi"/>
          <w:b/>
          <w:sz w:val="28"/>
          <w:szCs w:val="28"/>
          <w:lang w:val="bg-BG" w:eastAsia="en-US"/>
        </w:rPr>
        <w:t xml:space="preserve"> </w:t>
      </w:r>
      <w:r w:rsidRPr="004E15FF">
        <w:rPr>
          <w:rFonts w:eastAsiaTheme="minorHAnsi"/>
          <w:sz w:val="28"/>
          <w:szCs w:val="28"/>
          <w:lang w:val="bg-BG" w:eastAsia="en-US"/>
        </w:rPr>
        <w:t>29, ал. 4</w:t>
      </w:r>
      <w:r w:rsidRPr="004E15FF">
        <w:rPr>
          <w:rFonts w:eastAsiaTheme="minorHAnsi"/>
          <w:b/>
          <w:sz w:val="28"/>
          <w:szCs w:val="28"/>
          <w:lang w:val="bg-BG" w:eastAsia="en-US"/>
        </w:rPr>
        <w:t xml:space="preserve"> </w:t>
      </w:r>
      <w:r w:rsidRPr="004E15FF">
        <w:rPr>
          <w:rFonts w:eastAsiaTheme="minorHAnsi"/>
          <w:sz w:val="28"/>
          <w:szCs w:val="28"/>
          <w:lang w:val="bg-BG" w:eastAsia="en-US"/>
        </w:rPr>
        <w:t>изразът „колона 5” се променя на „колона 7”</w:t>
      </w:r>
    </w:p>
    <w:p w:rsidR="004E15FF" w:rsidRPr="004E15FF" w:rsidRDefault="004E15FF" w:rsidP="004E15FF">
      <w:pPr>
        <w:ind w:firstLine="708"/>
        <w:jc w:val="both"/>
        <w:rPr>
          <w:rFonts w:eastAsiaTheme="minorHAnsi"/>
          <w:sz w:val="28"/>
          <w:szCs w:val="28"/>
          <w:lang w:val="bg-BG" w:eastAsia="en-US"/>
        </w:rPr>
      </w:pPr>
      <w:r w:rsidRPr="004E15FF">
        <w:rPr>
          <w:rFonts w:eastAsiaTheme="minorHAnsi"/>
          <w:b/>
          <w:sz w:val="28"/>
          <w:szCs w:val="28"/>
          <w:lang w:val="bg-BG" w:eastAsia="en-US"/>
        </w:rPr>
        <w:t>11.</w:t>
      </w:r>
      <w:r w:rsidRPr="004E15FF">
        <w:rPr>
          <w:rFonts w:eastAsiaTheme="minorHAnsi"/>
          <w:sz w:val="28"/>
          <w:szCs w:val="28"/>
          <w:lang w:val="bg-BG" w:eastAsia="en-US"/>
        </w:rPr>
        <w:t xml:space="preserve"> </w:t>
      </w:r>
    </w:p>
    <w:p w:rsidR="004E15FF" w:rsidRPr="004E15FF" w:rsidRDefault="004E15FF" w:rsidP="004E15FF">
      <w:pPr>
        <w:ind w:hanging="142"/>
        <w:jc w:val="both"/>
        <w:rPr>
          <w:rFonts w:eastAsiaTheme="minorHAnsi"/>
          <w:sz w:val="28"/>
          <w:szCs w:val="28"/>
          <w:lang w:val="bg-BG" w:eastAsia="en-US"/>
        </w:rPr>
      </w:pPr>
      <w:r w:rsidRPr="004E15FF">
        <w:rPr>
          <w:rFonts w:eastAsiaTheme="minorHAnsi"/>
          <w:sz w:val="28"/>
          <w:szCs w:val="28"/>
          <w:lang w:val="bg-BG" w:eastAsia="en-US"/>
        </w:rPr>
        <w:tab/>
      </w:r>
      <w:r w:rsidRPr="004E15FF">
        <w:rPr>
          <w:rFonts w:eastAsiaTheme="minorHAnsi"/>
          <w:sz w:val="28"/>
          <w:szCs w:val="28"/>
          <w:lang w:val="bg-BG" w:eastAsia="en-US"/>
        </w:rPr>
        <w:tab/>
        <w:t>В чл. 36 се променя номерацията, като ал. 4 става ал. 3</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12.</w:t>
      </w:r>
    </w:p>
    <w:p w:rsidR="004E15FF" w:rsidRPr="004E15FF" w:rsidRDefault="004E15FF" w:rsidP="004E15FF">
      <w:pPr>
        <w:ind w:firstLine="708"/>
        <w:jc w:val="both"/>
        <w:rPr>
          <w:rFonts w:eastAsiaTheme="minorHAnsi"/>
          <w:sz w:val="28"/>
          <w:szCs w:val="28"/>
          <w:lang w:val="bg-BG" w:eastAsia="en-US"/>
        </w:rPr>
      </w:pPr>
      <w:r w:rsidRPr="004E15FF">
        <w:rPr>
          <w:rFonts w:eastAsiaTheme="minorHAnsi"/>
          <w:sz w:val="28"/>
          <w:szCs w:val="28"/>
          <w:lang w:val="bg-BG" w:eastAsia="en-US"/>
        </w:rPr>
        <w:t>От Приложение 1, Таблица 4 - Оценка</w:t>
      </w:r>
      <w:r w:rsidRPr="004E15FF">
        <w:rPr>
          <w:rFonts w:eastAsiaTheme="minorHAnsi"/>
          <w:spacing w:val="-9"/>
          <w:sz w:val="28"/>
          <w:szCs w:val="28"/>
          <w:lang w:val="bg-BG" w:eastAsia="en-US"/>
        </w:rPr>
        <w:t xml:space="preserve"> </w:t>
      </w:r>
      <w:r w:rsidRPr="004E15FF">
        <w:rPr>
          <w:rFonts w:eastAsiaTheme="minorHAnsi"/>
          <w:sz w:val="28"/>
          <w:szCs w:val="28"/>
          <w:lang w:val="bg-BG" w:eastAsia="en-US"/>
        </w:rPr>
        <w:t>(точкуване)</w:t>
      </w:r>
      <w:r w:rsidRPr="004E15FF">
        <w:rPr>
          <w:rFonts w:eastAsiaTheme="minorHAnsi"/>
          <w:spacing w:val="-7"/>
          <w:sz w:val="28"/>
          <w:szCs w:val="28"/>
          <w:lang w:val="bg-BG" w:eastAsia="en-US"/>
        </w:rPr>
        <w:t xml:space="preserve"> </w:t>
      </w:r>
      <w:r w:rsidRPr="004E15FF">
        <w:rPr>
          <w:rFonts w:eastAsiaTheme="minorHAnsi"/>
          <w:sz w:val="28"/>
          <w:szCs w:val="28"/>
          <w:lang w:val="bg-BG" w:eastAsia="en-US"/>
        </w:rPr>
        <w:t>на</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спортните</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резултати</w:t>
      </w:r>
      <w:r w:rsidRPr="004E15FF">
        <w:rPr>
          <w:rFonts w:eastAsiaTheme="minorHAnsi"/>
          <w:spacing w:val="-7"/>
          <w:sz w:val="28"/>
          <w:szCs w:val="28"/>
          <w:lang w:val="bg-BG" w:eastAsia="en-US"/>
        </w:rPr>
        <w:t xml:space="preserve"> </w:t>
      </w:r>
      <w:r w:rsidRPr="004E15FF">
        <w:rPr>
          <w:rFonts w:eastAsiaTheme="minorHAnsi"/>
          <w:sz w:val="28"/>
          <w:szCs w:val="28"/>
          <w:lang w:val="bg-BG" w:eastAsia="en-US"/>
        </w:rPr>
        <w:t>на</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състезателите</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по</w:t>
      </w:r>
      <w:r w:rsidRPr="004E15FF">
        <w:rPr>
          <w:rFonts w:eastAsiaTheme="minorHAnsi"/>
          <w:spacing w:val="-7"/>
          <w:sz w:val="28"/>
          <w:szCs w:val="28"/>
          <w:lang w:val="bg-BG" w:eastAsia="en-US"/>
        </w:rPr>
        <w:t xml:space="preserve"> </w:t>
      </w:r>
      <w:r w:rsidRPr="004E15FF">
        <w:rPr>
          <w:rFonts w:eastAsiaTheme="minorHAnsi"/>
          <w:sz w:val="28"/>
          <w:szCs w:val="28"/>
          <w:lang w:val="bg-BG" w:eastAsia="en-US"/>
        </w:rPr>
        <w:t>възрастови</w:t>
      </w:r>
      <w:r w:rsidRPr="004E15FF">
        <w:rPr>
          <w:rFonts w:eastAsiaTheme="minorHAnsi"/>
          <w:spacing w:val="-9"/>
          <w:sz w:val="28"/>
          <w:szCs w:val="28"/>
          <w:lang w:val="bg-BG" w:eastAsia="en-US"/>
        </w:rPr>
        <w:t xml:space="preserve"> </w:t>
      </w:r>
      <w:r w:rsidRPr="004E15FF">
        <w:rPr>
          <w:rFonts w:eastAsiaTheme="minorHAnsi"/>
          <w:spacing w:val="-2"/>
          <w:sz w:val="28"/>
          <w:szCs w:val="28"/>
          <w:lang w:val="bg-BG" w:eastAsia="en-US"/>
        </w:rPr>
        <w:t>групи</w:t>
      </w:r>
      <w:r w:rsidRPr="004E15FF">
        <w:rPr>
          <w:rFonts w:eastAsiaTheme="minorHAnsi"/>
          <w:sz w:val="28"/>
          <w:szCs w:val="28"/>
          <w:lang w:val="bg-BG" w:eastAsia="en-US"/>
        </w:rPr>
        <w:t xml:space="preserve"> от</w:t>
      </w:r>
      <w:r w:rsidRPr="004E15FF">
        <w:rPr>
          <w:rFonts w:eastAsiaTheme="minorHAnsi"/>
          <w:spacing w:val="-6"/>
          <w:sz w:val="28"/>
          <w:szCs w:val="28"/>
          <w:lang w:val="bg-BG" w:eastAsia="en-US"/>
        </w:rPr>
        <w:t xml:space="preserve"> </w:t>
      </w:r>
      <w:r w:rsidRPr="004E15FF">
        <w:rPr>
          <w:rFonts w:eastAsiaTheme="minorHAnsi"/>
          <w:sz w:val="28"/>
          <w:szCs w:val="28"/>
          <w:lang w:val="bg-BG" w:eastAsia="en-US"/>
        </w:rPr>
        <w:t>ДЪРЖАВНИЯ</w:t>
      </w:r>
      <w:r w:rsidRPr="004E15FF">
        <w:rPr>
          <w:rFonts w:eastAsiaTheme="minorHAnsi"/>
          <w:spacing w:val="-10"/>
          <w:sz w:val="28"/>
          <w:szCs w:val="28"/>
          <w:lang w:val="bg-BG" w:eastAsia="en-US"/>
        </w:rPr>
        <w:t xml:space="preserve"> </w:t>
      </w:r>
      <w:r w:rsidRPr="004E15FF">
        <w:rPr>
          <w:rFonts w:eastAsiaTheme="minorHAnsi"/>
          <w:spacing w:val="-2"/>
          <w:sz w:val="28"/>
          <w:szCs w:val="28"/>
          <w:lang w:val="bg-BG" w:eastAsia="en-US"/>
        </w:rPr>
        <w:t>КАЛЕНДАР</w:t>
      </w:r>
      <w:r w:rsidRPr="004E15FF">
        <w:rPr>
          <w:rFonts w:eastAsiaTheme="minorHAnsi"/>
          <w:sz w:val="28"/>
          <w:szCs w:val="28"/>
          <w:lang w:val="bg-BG" w:eastAsia="en-US"/>
        </w:rPr>
        <w:t>:</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1. </w:t>
      </w:r>
      <w:r w:rsidRPr="004E15FF">
        <w:rPr>
          <w:rFonts w:eastAsiaTheme="minorHAnsi"/>
          <w:spacing w:val="-2"/>
          <w:sz w:val="28"/>
          <w:szCs w:val="28"/>
          <w:lang w:val="bg-BG" w:eastAsia="en-US"/>
        </w:rPr>
        <w:t>Се отменя</w:t>
      </w:r>
      <w:r w:rsidRPr="004E15FF">
        <w:rPr>
          <w:rFonts w:eastAsiaTheme="minorHAnsi"/>
          <w:sz w:val="28"/>
          <w:szCs w:val="28"/>
          <w:lang w:val="bg-BG" w:eastAsia="en-US"/>
        </w:rPr>
        <w:t xml:space="preserve"> таблицата „Деца до 10 години”</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2. В Таблица „ Деца до 14 г.” текстът „Деца до 14 години” се променя, както следва:</w:t>
      </w:r>
    </w:p>
    <w:p w:rsidR="004E15FF" w:rsidRPr="004E15FF" w:rsidRDefault="004E15FF" w:rsidP="004E15FF">
      <w:pPr>
        <w:spacing w:line="276" w:lineRule="auto"/>
        <w:ind w:firstLine="708"/>
        <w:jc w:val="both"/>
        <w:rPr>
          <w:rFonts w:eastAsiaTheme="minorHAnsi"/>
          <w:sz w:val="28"/>
          <w:szCs w:val="28"/>
          <w:lang w:val="bg-BG" w:eastAsia="en-US"/>
        </w:rPr>
      </w:pPr>
      <w:r w:rsidRPr="004E15FF">
        <w:rPr>
          <w:rFonts w:eastAsiaTheme="minorHAnsi"/>
          <w:i/>
          <w:sz w:val="28"/>
          <w:szCs w:val="28"/>
          <w:lang w:val="bg-BG" w:eastAsia="en-US"/>
        </w:rPr>
        <w:t>Ново:</w:t>
      </w:r>
      <w:r w:rsidRPr="004E15FF">
        <w:rPr>
          <w:rFonts w:eastAsiaTheme="minorHAnsi"/>
          <w:sz w:val="28"/>
          <w:szCs w:val="28"/>
          <w:lang w:val="bg-BG" w:eastAsia="en-US"/>
        </w:rPr>
        <w:t xml:space="preserve">  „Деца 11-14 години”</w:t>
      </w:r>
    </w:p>
    <w:p w:rsidR="004E15FF" w:rsidRPr="004E15FF" w:rsidRDefault="004E15FF" w:rsidP="004E15FF">
      <w:pPr>
        <w:spacing w:line="276" w:lineRule="auto"/>
        <w:ind w:firstLine="708"/>
        <w:jc w:val="both"/>
        <w:rPr>
          <w:rFonts w:eastAsiaTheme="minorHAnsi"/>
          <w:b/>
          <w:sz w:val="28"/>
          <w:szCs w:val="28"/>
          <w:lang w:val="bg-BG" w:eastAsia="en-US"/>
        </w:rPr>
      </w:pPr>
      <w:r w:rsidRPr="004E15FF">
        <w:rPr>
          <w:rFonts w:eastAsiaTheme="minorHAnsi"/>
          <w:b/>
          <w:sz w:val="28"/>
          <w:szCs w:val="28"/>
          <w:lang w:val="bg-BG" w:eastAsia="en-US"/>
        </w:rPr>
        <w:t>13.</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От Приложение 1, Таблица 5 Оценка</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(точкуване)</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на</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спортните</w:t>
      </w:r>
      <w:r w:rsidRPr="004E15FF">
        <w:rPr>
          <w:rFonts w:eastAsiaTheme="minorHAnsi"/>
          <w:spacing w:val="-7"/>
          <w:sz w:val="28"/>
          <w:szCs w:val="28"/>
          <w:lang w:val="bg-BG" w:eastAsia="en-US"/>
        </w:rPr>
        <w:t xml:space="preserve"> </w:t>
      </w:r>
      <w:r w:rsidRPr="004E15FF">
        <w:rPr>
          <w:rFonts w:eastAsiaTheme="minorHAnsi"/>
          <w:sz w:val="28"/>
          <w:szCs w:val="28"/>
          <w:lang w:val="bg-BG" w:eastAsia="en-US"/>
        </w:rPr>
        <w:t>резултати</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на</w:t>
      </w:r>
      <w:r w:rsidRPr="004E15FF">
        <w:rPr>
          <w:rFonts w:eastAsiaTheme="minorHAnsi"/>
          <w:spacing w:val="-3"/>
          <w:sz w:val="28"/>
          <w:szCs w:val="28"/>
          <w:lang w:val="bg-BG" w:eastAsia="en-US"/>
        </w:rPr>
        <w:t xml:space="preserve"> </w:t>
      </w:r>
      <w:r w:rsidRPr="004E15FF">
        <w:rPr>
          <w:rFonts w:eastAsiaTheme="minorHAnsi"/>
          <w:sz w:val="28"/>
          <w:szCs w:val="28"/>
          <w:lang w:val="bg-BG" w:eastAsia="en-US"/>
        </w:rPr>
        <w:t>състезателите</w:t>
      </w:r>
      <w:r w:rsidRPr="004E15FF">
        <w:rPr>
          <w:rFonts w:eastAsiaTheme="minorHAnsi"/>
          <w:spacing w:val="-8"/>
          <w:sz w:val="28"/>
          <w:szCs w:val="28"/>
          <w:lang w:val="bg-BG" w:eastAsia="en-US"/>
        </w:rPr>
        <w:t xml:space="preserve"> </w:t>
      </w:r>
      <w:r w:rsidRPr="004E15FF">
        <w:rPr>
          <w:rFonts w:eastAsiaTheme="minorHAnsi"/>
          <w:sz w:val="28"/>
          <w:szCs w:val="28"/>
          <w:lang w:val="bg-BG" w:eastAsia="en-US"/>
        </w:rPr>
        <w:t>по</w:t>
      </w:r>
      <w:r w:rsidRPr="004E15FF">
        <w:rPr>
          <w:rFonts w:eastAsiaTheme="minorHAnsi"/>
          <w:spacing w:val="-7"/>
          <w:sz w:val="28"/>
          <w:szCs w:val="28"/>
          <w:lang w:val="bg-BG" w:eastAsia="en-US"/>
        </w:rPr>
        <w:t xml:space="preserve"> </w:t>
      </w:r>
      <w:r w:rsidRPr="004E15FF">
        <w:rPr>
          <w:rFonts w:eastAsiaTheme="minorHAnsi"/>
          <w:sz w:val="28"/>
          <w:szCs w:val="28"/>
          <w:lang w:val="bg-BG" w:eastAsia="en-US"/>
        </w:rPr>
        <w:t>възрастови</w:t>
      </w:r>
      <w:r w:rsidRPr="004E15FF">
        <w:rPr>
          <w:rFonts w:eastAsiaTheme="minorHAnsi"/>
          <w:spacing w:val="-9"/>
          <w:sz w:val="28"/>
          <w:szCs w:val="28"/>
          <w:lang w:val="bg-BG" w:eastAsia="en-US"/>
        </w:rPr>
        <w:t xml:space="preserve"> </w:t>
      </w:r>
      <w:r w:rsidRPr="004E15FF">
        <w:rPr>
          <w:rFonts w:eastAsiaTheme="minorHAnsi"/>
          <w:spacing w:val="-2"/>
          <w:sz w:val="28"/>
          <w:szCs w:val="28"/>
          <w:lang w:val="bg-BG" w:eastAsia="en-US"/>
        </w:rPr>
        <w:t>групи</w:t>
      </w:r>
      <w:r w:rsidRPr="004E15FF">
        <w:rPr>
          <w:rFonts w:eastAsiaTheme="minorHAnsi"/>
          <w:sz w:val="28"/>
          <w:szCs w:val="28"/>
          <w:lang w:val="bg-BG" w:eastAsia="en-US"/>
        </w:rPr>
        <w:t xml:space="preserve"> от</w:t>
      </w:r>
      <w:r w:rsidRPr="004E15FF">
        <w:rPr>
          <w:rFonts w:eastAsiaTheme="minorHAnsi"/>
          <w:spacing w:val="-11"/>
          <w:sz w:val="28"/>
          <w:szCs w:val="28"/>
          <w:lang w:val="bg-BG" w:eastAsia="en-US"/>
        </w:rPr>
        <w:t xml:space="preserve"> </w:t>
      </w:r>
      <w:r w:rsidRPr="004E15FF">
        <w:rPr>
          <w:rFonts w:eastAsiaTheme="minorHAnsi"/>
          <w:sz w:val="28"/>
          <w:szCs w:val="28"/>
          <w:lang w:val="bg-BG" w:eastAsia="en-US"/>
        </w:rPr>
        <w:t>МЕЖДУНАРОДЕН</w:t>
      </w:r>
      <w:r w:rsidRPr="004E15FF">
        <w:rPr>
          <w:rFonts w:eastAsiaTheme="minorHAnsi"/>
          <w:spacing w:val="-11"/>
          <w:sz w:val="28"/>
          <w:szCs w:val="28"/>
          <w:lang w:val="bg-BG" w:eastAsia="en-US"/>
        </w:rPr>
        <w:t xml:space="preserve"> </w:t>
      </w:r>
      <w:r w:rsidRPr="004E15FF">
        <w:rPr>
          <w:rFonts w:eastAsiaTheme="minorHAnsi"/>
          <w:spacing w:val="-2"/>
          <w:sz w:val="28"/>
          <w:szCs w:val="28"/>
          <w:lang w:val="bg-BG" w:eastAsia="en-US"/>
        </w:rPr>
        <w:t>КАЛЕНДАР</w:t>
      </w:r>
      <w:r w:rsidRPr="004E15FF">
        <w:rPr>
          <w:rFonts w:eastAsiaTheme="minorHAnsi"/>
          <w:sz w:val="28"/>
          <w:szCs w:val="28"/>
          <w:lang w:val="bg-BG" w:eastAsia="en-US"/>
        </w:rPr>
        <w:t>:</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 xml:space="preserve">1. </w:t>
      </w:r>
      <w:r w:rsidRPr="004E15FF">
        <w:rPr>
          <w:rFonts w:eastAsiaTheme="minorHAnsi"/>
          <w:spacing w:val="-2"/>
          <w:sz w:val="28"/>
          <w:szCs w:val="28"/>
          <w:lang w:val="bg-BG" w:eastAsia="en-US"/>
        </w:rPr>
        <w:t>Се отменя</w:t>
      </w:r>
      <w:r w:rsidRPr="004E15FF">
        <w:rPr>
          <w:rFonts w:eastAsiaTheme="minorHAnsi"/>
          <w:sz w:val="28"/>
          <w:szCs w:val="28"/>
          <w:lang w:val="bg-BG" w:eastAsia="en-US"/>
        </w:rPr>
        <w:t xml:space="preserve"> таблицата „Деца до 10 години”</w:t>
      </w:r>
    </w:p>
    <w:p w:rsidR="004E15FF" w:rsidRPr="004E15FF" w:rsidRDefault="004E15FF" w:rsidP="004E15FF">
      <w:pPr>
        <w:jc w:val="both"/>
        <w:rPr>
          <w:rFonts w:eastAsiaTheme="minorHAnsi"/>
          <w:sz w:val="28"/>
          <w:szCs w:val="28"/>
          <w:lang w:val="bg-BG" w:eastAsia="en-US"/>
        </w:rPr>
      </w:pPr>
      <w:r w:rsidRPr="004E15FF">
        <w:rPr>
          <w:rFonts w:eastAsiaTheme="minorHAnsi"/>
          <w:sz w:val="28"/>
          <w:szCs w:val="28"/>
          <w:lang w:val="bg-BG" w:eastAsia="en-US"/>
        </w:rPr>
        <w:tab/>
        <w:t>2. В Таблица „ Деца до 14 г.” текстът „Деца до 14 години” се променя, както следва:</w:t>
      </w:r>
    </w:p>
    <w:p w:rsidR="004E15FF" w:rsidRPr="004E15FF" w:rsidRDefault="004E15FF" w:rsidP="004E15FF">
      <w:pPr>
        <w:ind w:firstLine="708"/>
        <w:jc w:val="both"/>
        <w:rPr>
          <w:rFonts w:eastAsiaTheme="minorHAnsi"/>
          <w:sz w:val="28"/>
          <w:szCs w:val="28"/>
          <w:lang w:val="bg-BG" w:eastAsia="en-US"/>
        </w:rPr>
      </w:pPr>
      <w:r w:rsidRPr="004E15FF">
        <w:rPr>
          <w:rFonts w:eastAsiaTheme="minorHAnsi"/>
          <w:i/>
          <w:sz w:val="28"/>
          <w:szCs w:val="28"/>
          <w:lang w:val="bg-BG" w:eastAsia="en-US"/>
        </w:rPr>
        <w:t>Ново:</w:t>
      </w:r>
      <w:r w:rsidRPr="004E15FF">
        <w:rPr>
          <w:rFonts w:eastAsiaTheme="minorHAnsi"/>
          <w:sz w:val="28"/>
          <w:szCs w:val="28"/>
          <w:lang w:val="bg-BG" w:eastAsia="en-US"/>
        </w:rPr>
        <w:t xml:space="preserve"> „Деца 11-14 години”</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14.</w:t>
      </w:r>
    </w:p>
    <w:p w:rsidR="004E15FF" w:rsidRPr="004E15FF" w:rsidRDefault="004E15FF" w:rsidP="004E15FF">
      <w:pPr>
        <w:ind w:firstLine="708"/>
        <w:jc w:val="both"/>
        <w:rPr>
          <w:rFonts w:eastAsiaTheme="minorHAnsi"/>
          <w:b/>
          <w:sz w:val="28"/>
          <w:szCs w:val="28"/>
          <w:lang w:val="bg-BG" w:eastAsia="en-US"/>
        </w:rPr>
      </w:pPr>
      <w:r w:rsidRPr="004E15FF">
        <w:rPr>
          <w:rFonts w:eastAsiaTheme="minorHAnsi"/>
          <w:b/>
          <w:sz w:val="28"/>
          <w:szCs w:val="28"/>
          <w:lang w:val="bg-BG" w:eastAsia="en-US"/>
        </w:rPr>
        <w:t>В приложение 7 – Система за категоризираните клубове се правят следните изменения и допълнения:</w:t>
      </w:r>
    </w:p>
    <w:p w:rsidR="004E15FF" w:rsidRPr="004E15FF" w:rsidRDefault="004E15FF" w:rsidP="004E15FF">
      <w:pPr>
        <w:ind w:firstLine="708"/>
        <w:jc w:val="both"/>
        <w:rPr>
          <w:rFonts w:eastAsiaTheme="minorHAnsi"/>
          <w:b/>
          <w:sz w:val="28"/>
          <w:szCs w:val="28"/>
          <w:lang w:val="bg-BG" w:eastAsia="en-US"/>
        </w:rPr>
      </w:pPr>
    </w:p>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В т. 1 , подточките от „а”  до „е” текстовете се променят и допълват, както следва: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1.1. Подточка „а” - След текста „минимум 15 човека” се добавя ”</w:t>
      </w:r>
      <w:r w:rsidRPr="004E15FF">
        <w:rPr>
          <w:spacing w:val="-2"/>
          <w:sz w:val="28"/>
          <w:szCs w:val="28"/>
          <w:lang w:eastAsia="en-US"/>
        </w:rPr>
        <w:t xml:space="preserve"> (</w:t>
      </w:r>
      <w:r w:rsidRPr="004E15FF">
        <w:rPr>
          <w:spacing w:val="-2"/>
          <w:sz w:val="28"/>
          <w:szCs w:val="28"/>
          <w:lang w:val="bg-BG" w:eastAsia="en-US"/>
        </w:rPr>
        <w:t xml:space="preserve">без децата от детските градини,  включени в допълнителните занимания по интереси)”.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а)</w:t>
      </w:r>
      <w:r w:rsidRPr="004E15FF">
        <w:rPr>
          <w:spacing w:val="-3"/>
          <w:sz w:val="28"/>
          <w:szCs w:val="28"/>
          <w:lang w:val="bg-BG" w:eastAsia="en-US"/>
        </w:rPr>
        <w:t xml:space="preserve"> </w:t>
      </w:r>
      <w:r w:rsidRPr="004E15FF">
        <w:rPr>
          <w:sz w:val="28"/>
          <w:szCs w:val="28"/>
          <w:lang w:val="bg-BG" w:eastAsia="en-US"/>
        </w:rPr>
        <w:t>подготвителни</w:t>
      </w:r>
      <w:r w:rsidRPr="004E15FF">
        <w:rPr>
          <w:spacing w:val="-3"/>
          <w:sz w:val="28"/>
          <w:szCs w:val="28"/>
          <w:lang w:val="bg-BG" w:eastAsia="en-US"/>
        </w:rPr>
        <w:t xml:space="preserve"> </w:t>
      </w:r>
      <w:r w:rsidRPr="004E15FF">
        <w:rPr>
          <w:sz w:val="28"/>
          <w:szCs w:val="28"/>
          <w:lang w:val="bg-BG" w:eastAsia="en-US"/>
        </w:rPr>
        <w:t>групи</w:t>
      </w:r>
      <w:r w:rsidRPr="004E15FF">
        <w:rPr>
          <w:spacing w:val="-4"/>
          <w:sz w:val="28"/>
          <w:szCs w:val="28"/>
          <w:lang w:val="bg-BG" w:eastAsia="en-US"/>
        </w:rPr>
        <w:t xml:space="preserve"> </w:t>
      </w:r>
      <w:r w:rsidRPr="004E15FF">
        <w:rPr>
          <w:sz w:val="28"/>
          <w:szCs w:val="28"/>
          <w:lang w:val="bg-BG" w:eastAsia="en-US"/>
        </w:rPr>
        <w:t>–</w:t>
      </w:r>
      <w:r w:rsidRPr="004E15FF">
        <w:rPr>
          <w:spacing w:val="-3"/>
          <w:sz w:val="28"/>
          <w:szCs w:val="28"/>
          <w:lang w:val="bg-BG" w:eastAsia="en-US"/>
        </w:rPr>
        <w:t xml:space="preserve"> </w:t>
      </w:r>
      <w:r w:rsidRPr="004E15FF">
        <w:rPr>
          <w:sz w:val="28"/>
          <w:szCs w:val="28"/>
          <w:lang w:val="bg-BG" w:eastAsia="en-US"/>
        </w:rPr>
        <w:t>минимум</w:t>
      </w:r>
      <w:r w:rsidRPr="004E15FF">
        <w:rPr>
          <w:spacing w:val="-3"/>
          <w:sz w:val="28"/>
          <w:szCs w:val="28"/>
          <w:lang w:val="bg-BG" w:eastAsia="en-US"/>
        </w:rPr>
        <w:t xml:space="preserve"> </w:t>
      </w:r>
      <w:r w:rsidRPr="004E15FF">
        <w:rPr>
          <w:sz w:val="28"/>
          <w:szCs w:val="28"/>
          <w:lang w:val="bg-BG" w:eastAsia="en-US"/>
        </w:rPr>
        <w:t>15</w:t>
      </w:r>
      <w:r w:rsidRPr="004E15FF">
        <w:rPr>
          <w:spacing w:val="-4"/>
          <w:sz w:val="28"/>
          <w:szCs w:val="28"/>
          <w:lang w:val="bg-BG" w:eastAsia="en-US"/>
        </w:rPr>
        <w:t xml:space="preserve"> </w:t>
      </w:r>
      <w:r w:rsidRPr="004E15FF">
        <w:rPr>
          <w:sz w:val="28"/>
          <w:szCs w:val="28"/>
          <w:lang w:val="bg-BG" w:eastAsia="en-US"/>
        </w:rPr>
        <w:t xml:space="preserve">човека </w:t>
      </w:r>
      <w:r w:rsidRPr="004E15FF">
        <w:rPr>
          <w:spacing w:val="-2"/>
          <w:sz w:val="28"/>
          <w:szCs w:val="28"/>
          <w:lang w:eastAsia="en-US"/>
        </w:rPr>
        <w:t>(</w:t>
      </w:r>
      <w:r w:rsidRPr="004E15FF">
        <w:rPr>
          <w:spacing w:val="-2"/>
          <w:sz w:val="28"/>
          <w:szCs w:val="28"/>
          <w:lang w:val="bg-BG" w:eastAsia="en-US"/>
        </w:rPr>
        <w:t xml:space="preserve">без децата от детските градини включени в допълнителните занимания по интереси) </w:t>
      </w:r>
      <w:r w:rsidRPr="004E15FF">
        <w:rPr>
          <w:sz w:val="28"/>
          <w:szCs w:val="28"/>
          <w:lang w:val="bg-BG" w:eastAsia="en-US"/>
        </w:rPr>
        <w:t>.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1.2. Подточка „б”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б)</w:t>
      </w:r>
      <w:r w:rsidRPr="004E15FF">
        <w:rPr>
          <w:spacing w:val="-4"/>
          <w:sz w:val="28"/>
          <w:szCs w:val="28"/>
          <w:lang w:val="bg-BG" w:eastAsia="en-US"/>
        </w:rPr>
        <w:t xml:space="preserve"> </w:t>
      </w:r>
      <w:r w:rsidRPr="004E15FF">
        <w:rPr>
          <w:sz w:val="28"/>
          <w:szCs w:val="28"/>
          <w:lang w:val="bg-BG" w:eastAsia="en-US"/>
        </w:rPr>
        <w:t>момчета/момичета</w:t>
      </w:r>
      <w:r w:rsidRPr="004E15FF">
        <w:rPr>
          <w:spacing w:val="-2"/>
          <w:sz w:val="28"/>
          <w:szCs w:val="28"/>
          <w:lang w:val="bg-BG" w:eastAsia="en-US"/>
        </w:rPr>
        <w:t xml:space="preserve"> </w:t>
      </w:r>
      <w:r w:rsidRPr="004E15FF">
        <w:rPr>
          <w:sz w:val="28"/>
          <w:szCs w:val="28"/>
          <w:lang w:val="bg-BG" w:eastAsia="en-US"/>
        </w:rPr>
        <w:t>до</w:t>
      </w:r>
      <w:r w:rsidRPr="004E15FF">
        <w:rPr>
          <w:spacing w:val="-2"/>
          <w:sz w:val="28"/>
          <w:szCs w:val="28"/>
          <w:lang w:val="bg-BG" w:eastAsia="en-US"/>
        </w:rPr>
        <w:t xml:space="preserve"> </w:t>
      </w:r>
      <w:r w:rsidRPr="004E15FF">
        <w:rPr>
          <w:sz w:val="28"/>
          <w:szCs w:val="28"/>
          <w:lang w:val="bg-BG" w:eastAsia="en-US"/>
        </w:rPr>
        <w:t>16</w:t>
      </w:r>
      <w:r w:rsidRPr="004E15FF">
        <w:rPr>
          <w:spacing w:val="-2"/>
          <w:sz w:val="28"/>
          <w:szCs w:val="28"/>
          <w:lang w:val="bg-BG" w:eastAsia="en-US"/>
        </w:rPr>
        <w:t xml:space="preserve"> </w:t>
      </w:r>
      <w:r w:rsidRPr="004E15FF">
        <w:rPr>
          <w:sz w:val="28"/>
          <w:szCs w:val="28"/>
          <w:lang w:val="bg-BG" w:eastAsia="en-US"/>
        </w:rPr>
        <w:t>г.</w:t>
      </w:r>
      <w:r w:rsidRPr="004E15FF">
        <w:rPr>
          <w:spacing w:val="-3"/>
          <w:sz w:val="28"/>
          <w:szCs w:val="28"/>
          <w:lang w:val="bg-BG" w:eastAsia="en-US"/>
        </w:rPr>
        <w:t xml:space="preserve"> </w:t>
      </w:r>
      <w:r w:rsidRPr="004E15FF">
        <w:rPr>
          <w:sz w:val="28"/>
          <w:szCs w:val="28"/>
          <w:lang w:val="bg-BG" w:eastAsia="en-US"/>
        </w:rPr>
        <w:t>минимум</w:t>
      </w:r>
      <w:r w:rsidRPr="004E15FF">
        <w:rPr>
          <w:spacing w:val="-2"/>
          <w:sz w:val="28"/>
          <w:szCs w:val="28"/>
          <w:lang w:val="bg-BG" w:eastAsia="en-US"/>
        </w:rPr>
        <w:t xml:space="preserve"> </w:t>
      </w:r>
      <w:r w:rsidRPr="004E15FF">
        <w:rPr>
          <w:sz w:val="28"/>
          <w:szCs w:val="28"/>
          <w:lang w:val="bg-BG" w:eastAsia="en-US"/>
        </w:rPr>
        <w:t>8</w:t>
      </w:r>
      <w:r w:rsidRPr="004E15FF">
        <w:rPr>
          <w:spacing w:val="-3"/>
          <w:sz w:val="28"/>
          <w:szCs w:val="28"/>
          <w:lang w:val="bg-BG" w:eastAsia="en-US"/>
        </w:rPr>
        <w:t xml:space="preserve"> </w:t>
      </w:r>
      <w:r w:rsidRPr="004E15FF">
        <w:rPr>
          <w:sz w:val="28"/>
          <w:szCs w:val="28"/>
          <w:lang w:val="bg-BG" w:eastAsia="en-US"/>
        </w:rPr>
        <w:t>състезатели</w:t>
      </w:r>
      <w:r w:rsidRPr="004E15FF">
        <w:rPr>
          <w:spacing w:val="-2"/>
          <w:sz w:val="28"/>
          <w:szCs w:val="28"/>
          <w:lang w:val="bg-BG" w:eastAsia="en-US"/>
        </w:rPr>
        <w:t xml:space="preserve">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1.3. Подточка „в”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в)</w:t>
      </w:r>
      <w:r w:rsidRPr="004E15FF">
        <w:rPr>
          <w:spacing w:val="40"/>
          <w:sz w:val="28"/>
          <w:szCs w:val="28"/>
          <w:lang w:val="bg-BG" w:eastAsia="en-US"/>
        </w:rPr>
        <w:t xml:space="preserve"> </w:t>
      </w:r>
      <w:r w:rsidRPr="004E15FF">
        <w:rPr>
          <w:sz w:val="28"/>
          <w:szCs w:val="28"/>
          <w:lang w:val="bg-BG" w:eastAsia="en-US"/>
        </w:rPr>
        <w:t>юноши/девойки</w:t>
      </w:r>
      <w:r w:rsidRPr="004E15FF">
        <w:rPr>
          <w:spacing w:val="-3"/>
          <w:sz w:val="28"/>
          <w:szCs w:val="28"/>
          <w:lang w:val="bg-BG" w:eastAsia="en-US"/>
        </w:rPr>
        <w:t xml:space="preserve"> </w:t>
      </w:r>
      <w:r w:rsidRPr="004E15FF">
        <w:rPr>
          <w:sz w:val="28"/>
          <w:szCs w:val="28"/>
          <w:lang w:val="bg-BG" w:eastAsia="en-US"/>
        </w:rPr>
        <w:t>младша</w:t>
      </w:r>
      <w:r w:rsidRPr="004E15FF">
        <w:rPr>
          <w:spacing w:val="-3"/>
          <w:sz w:val="28"/>
          <w:szCs w:val="28"/>
          <w:lang w:val="bg-BG" w:eastAsia="en-US"/>
        </w:rPr>
        <w:t xml:space="preserve"> </w:t>
      </w:r>
      <w:r w:rsidRPr="004E15FF">
        <w:rPr>
          <w:sz w:val="28"/>
          <w:szCs w:val="28"/>
          <w:lang w:val="bg-BG" w:eastAsia="en-US"/>
        </w:rPr>
        <w:t>възраст</w:t>
      </w:r>
      <w:r w:rsidRPr="004E15FF">
        <w:rPr>
          <w:spacing w:val="-1"/>
          <w:sz w:val="28"/>
          <w:szCs w:val="28"/>
          <w:lang w:val="bg-BG" w:eastAsia="en-US"/>
        </w:rPr>
        <w:t xml:space="preserve"> </w:t>
      </w:r>
      <w:r w:rsidRPr="004E15FF">
        <w:rPr>
          <w:sz w:val="28"/>
          <w:szCs w:val="28"/>
          <w:lang w:val="bg-BG" w:eastAsia="en-US"/>
        </w:rPr>
        <w:t>-</w:t>
      </w:r>
      <w:r w:rsidRPr="004E15FF">
        <w:rPr>
          <w:spacing w:val="-6"/>
          <w:sz w:val="28"/>
          <w:szCs w:val="28"/>
          <w:lang w:val="bg-BG" w:eastAsia="en-US"/>
        </w:rPr>
        <w:t xml:space="preserve"> </w:t>
      </w:r>
      <w:r w:rsidRPr="004E15FF">
        <w:rPr>
          <w:sz w:val="28"/>
          <w:szCs w:val="28"/>
          <w:lang w:val="bg-BG" w:eastAsia="en-US"/>
        </w:rPr>
        <w:t>минимум</w:t>
      </w:r>
      <w:r w:rsidRPr="004E15FF">
        <w:rPr>
          <w:spacing w:val="-3"/>
          <w:sz w:val="28"/>
          <w:szCs w:val="28"/>
          <w:lang w:val="bg-BG" w:eastAsia="en-US"/>
        </w:rPr>
        <w:t xml:space="preserve"> </w:t>
      </w:r>
      <w:r w:rsidRPr="004E15FF">
        <w:rPr>
          <w:sz w:val="28"/>
          <w:szCs w:val="28"/>
          <w:lang w:val="bg-BG" w:eastAsia="en-US"/>
        </w:rPr>
        <w:t>6</w:t>
      </w:r>
      <w:r w:rsidRPr="004E15FF">
        <w:rPr>
          <w:spacing w:val="-3"/>
          <w:sz w:val="28"/>
          <w:szCs w:val="28"/>
          <w:lang w:val="bg-BG" w:eastAsia="en-US"/>
        </w:rPr>
        <w:t xml:space="preserve"> </w:t>
      </w:r>
      <w:r w:rsidRPr="004E15FF">
        <w:rPr>
          <w:sz w:val="28"/>
          <w:szCs w:val="28"/>
          <w:lang w:val="bg-BG" w:eastAsia="en-US"/>
        </w:rPr>
        <w:t>състезатели</w:t>
      </w:r>
      <w:r w:rsidRPr="004E15FF">
        <w:rPr>
          <w:spacing w:val="-2"/>
          <w:sz w:val="28"/>
          <w:szCs w:val="28"/>
          <w:lang w:val="bg-BG" w:eastAsia="en-US"/>
        </w:rPr>
        <w:t>.</w:t>
      </w:r>
      <w:r w:rsidRPr="004E15FF">
        <w:rPr>
          <w:spacing w:val="-6"/>
          <w:sz w:val="28"/>
          <w:szCs w:val="28"/>
          <w:lang w:val="bg-BG" w:eastAsia="en-US"/>
        </w:rPr>
        <w:t xml:space="preserve">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1.4. Подточка „д” става подточка (г)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г)</w:t>
      </w:r>
      <w:r w:rsidRPr="004E15FF">
        <w:rPr>
          <w:spacing w:val="-2"/>
          <w:sz w:val="28"/>
          <w:szCs w:val="28"/>
          <w:lang w:val="bg-BG" w:eastAsia="en-US"/>
        </w:rPr>
        <w:t xml:space="preserve"> </w:t>
      </w:r>
      <w:r w:rsidRPr="004E15FF">
        <w:rPr>
          <w:sz w:val="28"/>
          <w:szCs w:val="28"/>
          <w:lang w:val="bg-BG" w:eastAsia="en-US"/>
        </w:rPr>
        <w:t>юноши/девойки</w:t>
      </w:r>
      <w:r w:rsidRPr="004E15FF">
        <w:rPr>
          <w:spacing w:val="-6"/>
          <w:sz w:val="28"/>
          <w:szCs w:val="28"/>
          <w:lang w:val="bg-BG" w:eastAsia="en-US"/>
        </w:rPr>
        <w:t xml:space="preserve"> </w:t>
      </w:r>
      <w:r w:rsidRPr="004E15FF">
        <w:rPr>
          <w:sz w:val="28"/>
          <w:szCs w:val="28"/>
          <w:lang w:val="bg-BG" w:eastAsia="en-US"/>
        </w:rPr>
        <w:t>старша</w:t>
      </w:r>
      <w:r w:rsidRPr="004E15FF">
        <w:rPr>
          <w:spacing w:val="-3"/>
          <w:sz w:val="28"/>
          <w:szCs w:val="28"/>
          <w:lang w:val="bg-BG" w:eastAsia="en-US"/>
        </w:rPr>
        <w:t xml:space="preserve"> </w:t>
      </w:r>
      <w:r w:rsidRPr="004E15FF">
        <w:rPr>
          <w:sz w:val="28"/>
          <w:szCs w:val="28"/>
          <w:lang w:val="bg-BG" w:eastAsia="en-US"/>
        </w:rPr>
        <w:t>възраст</w:t>
      </w:r>
      <w:r w:rsidRPr="004E15FF">
        <w:rPr>
          <w:spacing w:val="40"/>
          <w:sz w:val="28"/>
          <w:szCs w:val="28"/>
          <w:lang w:val="bg-BG" w:eastAsia="en-US"/>
        </w:rPr>
        <w:t xml:space="preserve"> </w:t>
      </w:r>
      <w:r w:rsidRPr="004E15FF">
        <w:rPr>
          <w:sz w:val="28"/>
          <w:szCs w:val="28"/>
          <w:lang w:val="bg-BG" w:eastAsia="en-US"/>
        </w:rPr>
        <w:t>-</w:t>
      </w:r>
      <w:r w:rsidRPr="004E15FF">
        <w:rPr>
          <w:spacing w:val="-6"/>
          <w:sz w:val="28"/>
          <w:szCs w:val="28"/>
          <w:lang w:val="bg-BG" w:eastAsia="en-US"/>
        </w:rPr>
        <w:t xml:space="preserve"> </w:t>
      </w:r>
      <w:r w:rsidRPr="004E15FF">
        <w:rPr>
          <w:sz w:val="28"/>
          <w:szCs w:val="28"/>
          <w:lang w:val="bg-BG" w:eastAsia="en-US"/>
        </w:rPr>
        <w:t>минимум</w:t>
      </w:r>
      <w:r w:rsidRPr="004E15FF">
        <w:rPr>
          <w:spacing w:val="-3"/>
          <w:sz w:val="28"/>
          <w:szCs w:val="28"/>
          <w:lang w:val="bg-BG" w:eastAsia="en-US"/>
        </w:rPr>
        <w:t xml:space="preserve"> </w:t>
      </w:r>
      <w:r w:rsidRPr="004E15FF">
        <w:rPr>
          <w:sz w:val="28"/>
          <w:szCs w:val="28"/>
          <w:lang w:val="bg-BG" w:eastAsia="en-US"/>
        </w:rPr>
        <w:t>4</w:t>
      </w:r>
      <w:r w:rsidRPr="004E15FF">
        <w:rPr>
          <w:spacing w:val="-3"/>
          <w:sz w:val="28"/>
          <w:szCs w:val="28"/>
          <w:lang w:val="bg-BG" w:eastAsia="en-US"/>
        </w:rPr>
        <w:t xml:space="preserve"> </w:t>
      </w:r>
      <w:r w:rsidRPr="004E15FF">
        <w:rPr>
          <w:sz w:val="28"/>
          <w:szCs w:val="28"/>
          <w:lang w:val="bg-BG" w:eastAsia="en-US"/>
        </w:rPr>
        <w:t>състезатели</w:t>
      </w:r>
      <w:r w:rsidRPr="004E15FF">
        <w:rPr>
          <w:spacing w:val="-2"/>
          <w:sz w:val="28"/>
          <w:szCs w:val="28"/>
          <w:lang w:val="bg-BG" w:eastAsia="en-US"/>
        </w:rPr>
        <w:t>.</w:t>
      </w:r>
      <w:r w:rsidRPr="004E15FF">
        <w:rPr>
          <w:spacing w:val="-6"/>
          <w:sz w:val="28"/>
          <w:szCs w:val="28"/>
          <w:lang w:val="bg-BG" w:eastAsia="en-US"/>
        </w:rPr>
        <w:t xml:space="preserve">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lastRenderedPageBreak/>
        <w:tab/>
        <w:t>1.5. Подточка „е” става подточка „д”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д) мъже/жени минимум 2 състезатели.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p>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В т. 2 , подточките от „а”  до „г” текстовете се променят, както следва:</w:t>
      </w:r>
    </w:p>
    <w:p w:rsidR="004E15FF" w:rsidRPr="004E15FF" w:rsidRDefault="004E15FF" w:rsidP="004E15FF">
      <w:pPr>
        <w:widowControl w:val="0"/>
        <w:tabs>
          <w:tab w:val="left" w:pos="0"/>
        </w:tabs>
        <w:autoSpaceDE w:val="0"/>
        <w:autoSpaceDN w:val="0"/>
        <w:jc w:val="both"/>
        <w:rPr>
          <w:sz w:val="28"/>
          <w:szCs w:val="28"/>
          <w:lang w:val="bg-BG" w:eastAsia="en-US"/>
        </w:rPr>
      </w:pPr>
      <w:r w:rsidRPr="004E15FF">
        <w:rPr>
          <w:sz w:val="28"/>
          <w:szCs w:val="28"/>
          <w:lang w:val="bg-BG" w:eastAsia="en-US"/>
        </w:rPr>
        <w:tab/>
        <w:t>2.1. Подточка „а”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а)</w:t>
      </w:r>
      <w:r w:rsidRPr="004E15FF">
        <w:rPr>
          <w:spacing w:val="-4"/>
          <w:sz w:val="28"/>
          <w:szCs w:val="28"/>
          <w:lang w:val="bg-BG" w:eastAsia="en-US"/>
        </w:rPr>
        <w:t xml:space="preserve"> </w:t>
      </w:r>
      <w:r w:rsidRPr="004E15FF">
        <w:rPr>
          <w:sz w:val="28"/>
          <w:szCs w:val="28"/>
          <w:lang w:val="bg-BG" w:eastAsia="en-US"/>
        </w:rPr>
        <w:t>момчета/момичета</w:t>
      </w:r>
      <w:r w:rsidRPr="004E15FF">
        <w:rPr>
          <w:spacing w:val="49"/>
          <w:sz w:val="28"/>
          <w:szCs w:val="28"/>
          <w:lang w:val="bg-BG" w:eastAsia="en-US"/>
        </w:rPr>
        <w:t xml:space="preserve"> </w:t>
      </w:r>
      <w:r w:rsidRPr="004E15FF">
        <w:rPr>
          <w:sz w:val="28"/>
          <w:szCs w:val="28"/>
          <w:lang w:val="bg-BG" w:eastAsia="en-US"/>
        </w:rPr>
        <w:t>до</w:t>
      </w:r>
      <w:r w:rsidRPr="004E15FF">
        <w:rPr>
          <w:spacing w:val="-5"/>
          <w:sz w:val="28"/>
          <w:szCs w:val="28"/>
          <w:lang w:val="bg-BG" w:eastAsia="en-US"/>
        </w:rPr>
        <w:t xml:space="preserve"> </w:t>
      </w:r>
      <w:r w:rsidRPr="004E15FF">
        <w:rPr>
          <w:sz w:val="28"/>
          <w:szCs w:val="28"/>
          <w:lang w:val="bg-BG" w:eastAsia="en-US"/>
        </w:rPr>
        <w:t>16</w:t>
      </w:r>
      <w:r w:rsidRPr="004E15FF">
        <w:rPr>
          <w:spacing w:val="-3"/>
          <w:sz w:val="28"/>
          <w:szCs w:val="28"/>
          <w:lang w:val="bg-BG" w:eastAsia="en-US"/>
        </w:rPr>
        <w:t xml:space="preserve"> </w:t>
      </w:r>
      <w:r w:rsidRPr="004E15FF">
        <w:rPr>
          <w:sz w:val="28"/>
          <w:szCs w:val="28"/>
          <w:lang w:val="bg-BG" w:eastAsia="en-US"/>
        </w:rPr>
        <w:t>г.</w:t>
      </w:r>
      <w:r w:rsidRPr="004E15FF">
        <w:rPr>
          <w:spacing w:val="-3"/>
          <w:sz w:val="28"/>
          <w:szCs w:val="28"/>
          <w:lang w:val="bg-BG" w:eastAsia="en-US"/>
        </w:rPr>
        <w:t xml:space="preserve"> </w:t>
      </w:r>
      <w:r w:rsidRPr="004E15FF">
        <w:rPr>
          <w:sz w:val="28"/>
          <w:szCs w:val="28"/>
          <w:lang w:val="bg-BG" w:eastAsia="en-US"/>
        </w:rPr>
        <w:t>минимум</w:t>
      </w:r>
      <w:r w:rsidRPr="004E15FF">
        <w:rPr>
          <w:spacing w:val="-2"/>
          <w:sz w:val="28"/>
          <w:szCs w:val="28"/>
          <w:lang w:val="bg-BG" w:eastAsia="en-US"/>
        </w:rPr>
        <w:t xml:space="preserve"> </w:t>
      </w:r>
      <w:r w:rsidRPr="004E15FF">
        <w:rPr>
          <w:sz w:val="28"/>
          <w:szCs w:val="28"/>
          <w:lang w:val="bg-BG" w:eastAsia="en-US"/>
        </w:rPr>
        <w:t>8</w:t>
      </w:r>
      <w:r w:rsidRPr="004E15FF">
        <w:rPr>
          <w:spacing w:val="-3"/>
          <w:sz w:val="28"/>
          <w:szCs w:val="28"/>
          <w:lang w:val="bg-BG" w:eastAsia="en-US"/>
        </w:rPr>
        <w:t xml:space="preserve"> </w:t>
      </w:r>
      <w:r w:rsidRPr="004E15FF">
        <w:rPr>
          <w:sz w:val="28"/>
          <w:szCs w:val="28"/>
          <w:lang w:val="bg-BG" w:eastAsia="en-US"/>
        </w:rPr>
        <w:t>състезатели</w:t>
      </w:r>
      <w:r w:rsidRPr="004E15FF">
        <w:rPr>
          <w:spacing w:val="-2"/>
          <w:sz w:val="28"/>
          <w:szCs w:val="28"/>
          <w:lang w:val="bg-BG" w:eastAsia="en-US"/>
        </w:rPr>
        <w:t>.</w:t>
      </w:r>
      <w:r w:rsidRPr="004E15FF">
        <w:rPr>
          <w:spacing w:val="-6"/>
          <w:sz w:val="28"/>
          <w:szCs w:val="28"/>
          <w:lang w:val="bg-BG" w:eastAsia="en-US"/>
        </w:rPr>
        <w:t xml:space="preserve">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2.2. Подточка „б”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б)</w:t>
      </w:r>
      <w:r w:rsidRPr="004E15FF">
        <w:rPr>
          <w:spacing w:val="40"/>
          <w:sz w:val="28"/>
          <w:szCs w:val="28"/>
          <w:lang w:val="bg-BG" w:eastAsia="en-US"/>
        </w:rPr>
        <w:t xml:space="preserve"> </w:t>
      </w:r>
      <w:r w:rsidRPr="004E15FF">
        <w:rPr>
          <w:sz w:val="28"/>
          <w:szCs w:val="28"/>
          <w:lang w:val="bg-BG" w:eastAsia="en-US"/>
        </w:rPr>
        <w:t>юноши/девойки</w:t>
      </w:r>
      <w:r w:rsidRPr="004E15FF">
        <w:rPr>
          <w:spacing w:val="-3"/>
          <w:sz w:val="28"/>
          <w:szCs w:val="28"/>
          <w:lang w:val="bg-BG" w:eastAsia="en-US"/>
        </w:rPr>
        <w:t xml:space="preserve"> </w:t>
      </w:r>
      <w:r w:rsidRPr="004E15FF">
        <w:rPr>
          <w:sz w:val="28"/>
          <w:szCs w:val="28"/>
          <w:lang w:val="bg-BG" w:eastAsia="en-US"/>
        </w:rPr>
        <w:t>младша</w:t>
      </w:r>
      <w:r w:rsidRPr="004E15FF">
        <w:rPr>
          <w:spacing w:val="-3"/>
          <w:sz w:val="28"/>
          <w:szCs w:val="28"/>
          <w:lang w:val="bg-BG" w:eastAsia="en-US"/>
        </w:rPr>
        <w:t xml:space="preserve"> </w:t>
      </w:r>
      <w:r w:rsidRPr="004E15FF">
        <w:rPr>
          <w:sz w:val="28"/>
          <w:szCs w:val="28"/>
          <w:lang w:val="bg-BG" w:eastAsia="en-US"/>
        </w:rPr>
        <w:t>възраст</w:t>
      </w:r>
      <w:r w:rsidRPr="004E15FF">
        <w:rPr>
          <w:spacing w:val="-2"/>
          <w:sz w:val="28"/>
          <w:szCs w:val="28"/>
          <w:lang w:val="bg-BG" w:eastAsia="en-US"/>
        </w:rPr>
        <w:t xml:space="preserve"> </w:t>
      </w:r>
      <w:r w:rsidRPr="004E15FF">
        <w:rPr>
          <w:sz w:val="28"/>
          <w:szCs w:val="28"/>
          <w:lang w:val="bg-BG" w:eastAsia="en-US"/>
        </w:rPr>
        <w:t>-</w:t>
      </w:r>
      <w:r w:rsidRPr="004E15FF">
        <w:rPr>
          <w:spacing w:val="-6"/>
          <w:sz w:val="28"/>
          <w:szCs w:val="28"/>
          <w:lang w:val="bg-BG" w:eastAsia="en-US"/>
        </w:rPr>
        <w:t xml:space="preserve"> </w:t>
      </w:r>
      <w:r w:rsidRPr="004E15FF">
        <w:rPr>
          <w:sz w:val="28"/>
          <w:szCs w:val="28"/>
          <w:lang w:val="bg-BG" w:eastAsia="en-US"/>
        </w:rPr>
        <w:t>минимум</w:t>
      </w:r>
      <w:r w:rsidRPr="004E15FF">
        <w:rPr>
          <w:spacing w:val="-3"/>
          <w:sz w:val="28"/>
          <w:szCs w:val="28"/>
          <w:lang w:val="bg-BG" w:eastAsia="en-US"/>
        </w:rPr>
        <w:t xml:space="preserve"> </w:t>
      </w:r>
      <w:r w:rsidRPr="004E15FF">
        <w:rPr>
          <w:sz w:val="28"/>
          <w:szCs w:val="28"/>
          <w:lang w:val="bg-BG" w:eastAsia="en-US"/>
        </w:rPr>
        <w:t>6</w:t>
      </w:r>
      <w:r w:rsidRPr="004E15FF">
        <w:rPr>
          <w:spacing w:val="-3"/>
          <w:sz w:val="28"/>
          <w:szCs w:val="28"/>
          <w:lang w:val="bg-BG" w:eastAsia="en-US"/>
        </w:rPr>
        <w:t xml:space="preserve"> </w:t>
      </w:r>
      <w:r w:rsidRPr="004E15FF">
        <w:rPr>
          <w:sz w:val="28"/>
          <w:szCs w:val="28"/>
          <w:lang w:val="bg-BG" w:eastAsia="en-US"/>
        </w:rPr>
        <w:t>състезатели</w:t>
      </w:r>
      <w:r w:rsidRPr="004E15FF">
        <w:rPr>
          <w:spacing w:val="40"/>
          <w:sz w:val="28"/>
          <w:szCs w:val="28"/>
          <w:lang w:val="bg-BG" w:eastAsia="en-US"/>
        </w:rPr>
        <w:t>.</w:t>
      </w:r>
      <w:r w:rsidRPr="004E15FF">
        <w:rPr>
          <w:spacing w:val="-6"/>
          <w:sz w:val="28"/>
          <w:szCs w:val="28"/>
          <w:lang w:val="bg-BG" w:eastAsia="en-US"/>
        </w:rPr>
        <w:t xml:space="preserve">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2.3. Подточка „в”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в) юноши/девойки старша възраст</w:t>
      </w:r>
      <w:r w:rsidRPr="004E15FF">
        <w:rPr>
          <w:spacing w:val="40"/>
          <w:sz w:val="28"/>
          <w:szCs w:val="28"/>
          <w:lang w:val="bg-BG" w:eastAsia="en-US"/>
        </w:rPr>
        <w:t xml:space="preserve"> </w:t>
      </w:r>
      <w:r w:rsidRPr="004E15FF">
        <w:rPr>
          <w:sz w:val="28"/>
          <w:szCs w:val="28"/>
          <w:lang w:val="bg-BG" w:eastAsia="en-US"/>
        </w:rPr>
        <w:t>-минимум 4 състезатели.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2.4. Подточка „г” – добавя се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г) мъже/жени минимум 2 състезатели.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В т. 3 след Текста: „Участие на СК с минимум 50%  от картотекираните си състезатели в ДСК” се добавя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Минимум</w:t>
      </w:r>
      <w:r w:rsidRPr="004E15FF">
        <w:rPr>
          <w:spacing w:val="-4"/>
          <w:sz w:val="28"/>
          <w:szCs w:val="28"/>
          <w:lang w:val="bg-BG" w:eastAsia="en-US"/>
        </w:rPr>
        <w:t xml:space="preserve"> </w:t>
      </w:r>
      <w:r w:rsidRPr="004E15FF">
        <w:rPr>
          <w:sz w:val="28"/>
          <w:szCs w:val="28"/>
          <w:lang w:val="bg-BG" w:eastAsia="en-US"/>
        </w:rPr>
        <w:t>с</w:t>
      </w:r>
      <w:r w:rsidRPr="004E15FF">
        <w:rPr>
          <w:spacing w:val="-2"/>
          <w:sz w:val="28"/>
          <w:szCs w:val="28"/>
          <w:lang w:val="bg-BG" w:eastAsia="en-US"/>
        </w:rPr>
        <w:t xml:space="preserve"> </w:t>
      </w:r>
      <w:r w:rsidRPr="004E15FF">
        <w:rPr>
          <w:sz w:val="28"/>
          <w:szCs w:val="28"/>
          <w:lang w:val="bg-BG" w:eastAsia="en-US"/>
        </w:rPr>
        <w:t>50</w:t>
      </w:r>
      <w:r w:rsidRPr="004E15FF">
        <w:rPr>
          <w:spacing w:val="-2"/>
          <w:sz w:val="28"/>
          <w:szCs w:val="28"/>
          <w:lang w:val="bg-BG" w:eastAsia="en-US"/>
        </w:rPr>
        <w:t xml:space="preserve"> </w:t>
      </w:r>
      <w:r w:rsidRPr="004E15FF">
        <w:rPr>
          <w:sz w:val="28"/>
          <w:szCs w:val="28"/>
          <w:lang w:val="bg-BG" w:eastAsia="en-US"/>
        </w:rPr>
        <w:t>%</w:t>
      </w:r>
      <w:r w:rsidRPr="004E15FF">
        <w:rPr>
          <w:spacing w:val="-2"/>
          <w:sz w:val="28"/>
          <w:szCs w:val="28"/>
          <w:lang w:val="bg-BG" w:eastAsia="en-US"/>
        </w:rPr>
        <w:t xml:space="preserve"> </w:t>
      </w:r>
      <w:r w:rsidRPr="004E15FF">
        <w:rPr>
          <w:sz w:val="28"/>
          <w:szCs w:val="28"/>
          <w:lang w:val="bg-BG" w:eastAsia="en-US"/>
        </w:rPr>
        <w:t>от</w:t>
      </w:r>
      <w:r w:rsidRPr="004E15FF">
        <w:rPr>
          <w:spacing w:val="-5"/>
          <w:sz w:val="28"/>
          <w:szCs w:val="28"/>
          <w:lang w:val="bg-BG" w:eastAsia="en-US"/>
        </w:rPr>
        <w:t xml:space="preserve"> </w:t>
      </w:r>
      <w:r w:rsidRPr="004E15FF">
        <w:rPr>
          <w:sz w:val="28"/>
          <w:szCs w:val="28"/>
          <w:lang w:val="bg-BG" w:eastAsia="en-US"/>
        </w:rPr>
        <w:t>картотекираните</w:t>
      </w:r>
      <w:r w:rsidRPr="004E15FF">
        <w:rPr>
          <w:spacing w:val="-4"/>
          <w:sz w:val="28"/>
          <w:szCs w:val="28"/>
          <w:lang w:val="bg-BG" w:eastAsia="en-US"/>
        </w:rPr>
        <w:t xml:space="preserve"> </w:t>
      </w:r>
      <w:r w:rsidRPr="004E15FF">
        <w:rPr>
          <w:sz w:val="28"/>
          <w:szCs w:val="28"/>
          <w:lang w:val="bg-BG" w:eastAsia="en-US"/>
        </w:rPr>
        <w:t>състезатели</w:t>
      </w:r>
      <w:r w:rsidRPr="004E15FF">
        <w:rPr>
          <w:spacing w:val="-1"/>
          <w:sz w:val="28"/>
          <w:szCs w:val="28"/>
          <w:lang w:val="bg-BG" w:eastAsia="en-US"/>
        </w:rPr>
        <w:t>.</w:t>
      </w:r>
      <w:r w:rsidRPr="004E15FF">
        <w:rPr>
          <w:spacing w:val="-6"/>
          <w:sz w:val="28"/>
          <w:szCs w:val="28"/>
          <w:lang w:val="bg-BG" w:eastAsia="en-US"/>
        </w:rPr>
        <w:t xml:space="preserve">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В т. 4 след текста: „Предлагани</w:t>
      </w:r>
      <w:r w:rsidRPr="004E15FF">
        <w:rPr>
          <w:spacing w:val="-8"/>
          <w:sz w:val="28"/>
          <w:szCs w:val="28"/>
          <w:lang w:val="bg-BG" w:eastAsia="en-US"/>
        </w:rPr>
        <w:t xml:space="preserve"> </w:t>
      </w:r>
      <w:r w:rsidRPr="004E15FF">
        <w:rPr>
          <w:sz w:val="28"/>
          <w:szCs w:val="28"/>
          <w:lang w:val="bg-BG" w:eastAsia="en-US"/>
        </w:rPr>
        <w:t>спортни</w:t>
      </w:r>
      <w:r w:rsidRPr="004E15FF">
        <w:rPr>
          <w:spacing w:val="-7"/>
          <w:sz w:val="28"/>
          <w:szCs w:val="28"/>
          <w:lang w:val="bg-BG" w:eastAsia="en-US"/>
        </w:rPr>
        <w:t xml:space="preserve"> </w:t>
      </w:r>
      <w:r w:rsidRPr="004E15FF">
        <w:rPr>
          <w:sz w:val="28"/>
          <w:szCs w:val="28"/>
          <w:lang w:val="bg-BG" w:eastAsia="en-US"/>
        </w:rPr>
        <w:t>услуги</w:t>
      </w:r>
      <w:r w:rsidRPr="004E15FF">
        <w:rPr>
          <w:spacing w:val="-7"/>
          <w:sz w:val="28"/>
          <w:szCs w:val="28"/>
          <w:lang w:val="bg-BG" w:eastAsia="en-US"/>
        </w:rPr>
        <w:t xml:space="preserve"> </w:t>
      </w:r>
      <w:r w:rsidRPr="004E15FF">
        <w:rPr>
          <w:sz w:val="28"/>
          <w:szCs w:val="28"/>
          <w:lang w:val="bg-BG" w:eastAsia="en-US"/>
        </w:rPr>
        <w:t>на</w:t>
      </w:r>
      <w:r w:rsidRPr="004E15FF">
        <w:rPr>
          <w:spacing w:val="-7"/>
          <w:sz w:val="28"/>
          <w:szCs w:val="28"/>
          <w:lang w:val="bg-BG" w:eastAsia="en-US"/>
        </w:rPr>
        <w:t xml:space="preserve"> </w:t>
      </w:r>
      <w:r w:rsidRPr="004E15FF">
        <w:rPr>
          <w:sz w:val="28"/>
          <w:szCs w:val="28"/>
          <w:lang w:val="bg-BG" w:eastAsia="en-US"/>
        </w:rPr>
        <w:t>населението” се добавя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i/>
          <w:sz w:val="28"/>
          <w:szCs w:val="28"/>
          <w:lang w:val="bg-BG" w:eastAsia="en-US"/>
        </w:rPr>
        <w:t>Ново:</w:t>
      </w:r>
      <w:r w:rsidRPr="004E15FF">
        <w:rPr>
          <w:sz w:val="28"/>
          <w:szCs w:val="28"/>
          <w:lang w:val="bg-BG" w:eastAsia="en-US"/>
        </w:rPr>
        <w:t xml:space="preserve"> Предлагани</w:t>
      </w:r>
      <w:r w:rsidRPr="004E15FF">
        <w:rPr>
          <w:spacing w:val="-8"/>
          <w:sz w:val="28"/>
          <w:szCs w:val="28"/>
          <w:lang w:val="bg-BG" w:eastAsia="en-US"/>
        </w:rPr>
        <w:t xml:space="preserve"> </w:t>
      </w:r>
      <w:r w:rsidRPr="004E15FF">
        <w:rPr>
          <w:sz w:val="28"/>
          <w:szCs w:val="28"/>
          <w:lang w:val="bg-BG" w:eastAsia="en-US"/>
        </w:rPr>
        <w:t>спортни</w:t>
      </w:r>
      <w:r w:rsidRPr="004E15FF">
        <w:rPr>
          <w:spacing w:val="-7"/>
          <w:sz w:val="28"/>
          <w:szCs w:val="28"/>
          <w:lang w:val="bg-BG" w:eastAsia="en-US"/>
        </w:rPr>
        <w:t xml:space="preserve"> </w:t>
      </w:r>
      <w:r w:rsidRPr="004E15FF">
        <w:rPr>
          <w:sz w:val="28"/>
          <w:szCs w:val="28"/>
          <w:lang w:val="bg-BG" w:eastAsia="en-US"/>
        </w:rPr>
        <w:t>услуги</w:t>
      </w:r>
      <w:r w:rsidRPr="004E15FF">
        <w:rPr>
          <w:spacing w:val="-7"/>
          <w:sz w:val="28"/>
          <w:szCs w:val="28"/>
          <w:lang w:val="bg-BG" w:eastAsia="en-US"/>
        </w:rPr>
        <w:t xml:space="preserve"> </w:t>
      </w:r>
      <w:r w:rsidRPr="004E15FF">
        <w:rPr>
          <w:sz w:val="28"/>
          <w:szCs w:val="28"/>
          <w:lang w:val="bg-BG" w:eastAsia="en-US"/>
        </w:rPr>
        <w:t>на</w:t>
      </w:r>
      <w:r w:rsidRPr="004E15FF">
        <w:rPr>
          <w:spacing w:val="-7"/>
          <w:sz w:val="28"/>
          <w:szCs w:val="28"/>
          <w:lang w:val="bg-BG" w:eastAsia="en-US"/>
        </w:rPr>
        <w:t xml:space="preserve"> </w:t>
      </w:r>
      <w:r w:rsidRPr="004E15FF">
        <w:rPr>
          <w:sz w:val="28"/>
          <w:szCs w:val="28"/>
          <w:lang w:val="bg-BG" w:eastAsia="en-US"/>
        </w:rPr>
        <w:t>населението</w:t>
      </w:r>
      <w:r w:rsidRPr="004E15FF">
        <w:rPr>
          <w:spacing w:val="-5"/>
          <w:sz w:val="28"/>
          <w:szCs w:val="28"/>
          <w:lang w:val="bg-BG" w:eastAsia="en-US"/>
        </w:rPr>
        <w:t>.</w:t>
      </w:r>
      <w:r w:rsidRPr="004E15FF">
        <w:rPr>
          <w:sz w:val="28"/>
          <w:szCs w:val="28"/>
          <w:lang w:val="bg-BG" w:eastAsia="en-US"/>
        </w:rPr>
        <w:t xml:space="preserve">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 xml:space="preserve">В т. 5 след текста: „Брой треньори, отговарящи на изискванията на </w:t>
      </w:r>
      <w:r w:rsidRPr="004E15FF">
        <w:rPr>
          <w:bCs/>
          <w:sz w:val="28"/>
          <w:szCs w:val="28"/>
          <w:lang w:val="bg-BG" w:eastAsia="en-GB"/>
        </w:rPr>
        <w:t>Наредба № 2 от 7 април 2017 г. за професионалната правоспособност и квалификацията на спортно-педагогическите кадри или с лицензирани треньори по футбол или с треньори по дадения вид спорт, придобили лиценз според лицензионната система на Федерацията или съюза</w:t>
      </w:r>
      <w:r w:rsidRPr="004E15FF">
        <w:rPr>
          <w:sz w:val="28"/>
          <w:szCs w:val="28"/>
          <w:lang w:val="bg-BG" w:eastAsia="en-US"/>
        </w:rPr>
        <w:t>.” се добавя „Начислява се 1т., при отговор с „Да”</w:t>
      </w: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r>
      <w:r w:rsidRPr="004E15FF">
        <w:rPr>
          <w:i/>
          <w:sz w:val="28"/>
          <w:szCs w:val="28"/>
          <w:lang w:val="bg-BG" w:eastAsia="en-US"/>
        </w:rPr>
        <w:t>Ново:</w:t>
      </w:r>
      <w:r w:rsidRPr="004E15FF">
        <w:rPr>
          <w:sz w:val="28"/>
          <w:szCs w:val="28"/>
          <w:lang w:val="bg-BG" w:eastAsia="en-US"/>
        </w:rPr>
        <w:t xml:space="preserve"> „Брой треньори, отговарящи на изискванията на </w:t>
      </w:r>
      <w:r w:rsidRPr="004E15FF">
        <w:rPr>
          <w:bCs/>
          <w:sz w:val="28"/>
          <w:szCs w:val="28"/>
          <w:lang w:val="bg-BG" w:eastAsia="en-GB"/>
        </w:rPr>
        <w:t>Наредба № 2 от 7 април 2017 г. за професионалната правоспособност и квалификацията на спортно-педагогическите кадри или с лицензирани треньори по футбол или с треньори по дадения вид спорт, придобили лиценз според лицензионната система на Федерацията или съюза</w:t>
      </w:r>
      <w:r w:rsidRPr="004E15FF">
        <w:rPr>
          <w:sz w:val="28"/>
          <w:szCs w:val="28"/>
          <w:lang w:val="bg-BG" w:eastAsia="en-US"/>
        </w:rPr>
        <w:t>. Начислява се 1т., при отговор с „Да”</w:t>
      </w:r>
    </w:p>
    <w:p w:rsidR="004E15FF" w:rsidRPr="004E15FF" w:rsidRDefault="004E15FF" w:rsidP="004E15FF">
      <w:pPr>
        <w:jc w:val="both"/>
        <w:rPr>
          <w:rFonts w:eastAsiaTheme="minorHAnsi"/>
          <w:sz w:val="28"/>
          <w:szCs w:val="28"/>
          <w:lang w:val="bg-BG" w:eastAsia="en-US"/>
        </w:rPr>
      </w:pPr>
    </w:p>
    <w:p w:rsidR="004E15FF" w:rsidRPr="004E15FF" w:rsidRDefault="004E15FF" w:rsidP="004E15FF">
      <w:pPr>
        <w:jc w:val="both"/>
        <w:rPr>
          <w:rFonts w:eastAsiaTheme="minorHAnsi"/>
          <w:spacing w:val="-10"/>
          <w:sz w:val="28"/>
          <w:szCs w:val="28"/>
          <w:lang w:val="bg-BG" w:eastAsia="en-US"/>
        </w:rPr>
      </w:pPr>
      <w:r w:rsidRPr="004E15FF">
        <w:rPr>
          <w:rFonts w:eastAsiaTheme="minorHAnsi"/>
          <w:sz w:val="28"/>
          <w:szCs w:val="28"/>
          <w:lang w:val="bg-BG" w:eastAsia="en-US"/>
        </w:rPr>
        <w:lastRenderedPageBreak/>
        <w:tab/>
        <w:t>В т. 6 след текста: „Брой спортисти със статут на високоразряден спортист</w:t>
      </w:r>
      <w:r w:rsidRPr="004E15FF">
        <w:rPr>
          <w:rFonts w:eastAsiaTheme="minorHAnsi"/>
          <w:sz w:val="28"/>
          <w:szCs w:val="28"/>
          <w:lang w:eastAsia="en-US"/>
        </w:rPr>
        <w:t xml:space="preserve"> </w:t>
      </w:r>
      <w:r w:rsidRPr="004E15FF">
        <w:rPr>
          <w:rFonts w:eastAsiaTheme="minorHAnsi"/>
          <w:sz w:val="28"/>
          <w:szCs w:val="28"/>
          <w:lang w:val="bg-BG" w:eastAsia="en-US"/>
        </w:rPr>
        <w:t>/ състезатели на спортния клуб, участници на МТ /състезания, ОИ,МОИ, СП, ЕП” се добавя: „За</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всеки</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спортист</w:t>
      </w:r>
      <w:r w:rsidRPr="004E15FF">
        <w:rPr>
          <w:rFonts w:eastAsiaTheme="minorHAnsi"/>
          <w:spacing w:val="-5"/>
          <w:sz w:val="28"/>
          <w:szCs w:val="28"/>
          <w:lang w:val="bg-BG" w:eastAsia="en-US"/>
        </w:rPr>
        <w:t xml:space="preserve"> </w:t>
      </w:r>
      <w:r w:rsidRPr="004E15FF">
        <w:rPr>
          <w:rFonts w:eastAsiaTheme="minorHAnsi"/>
          <w:sz w:val="28"/>
          <w:szCs w:val="28"/>
          <w:lang w:val="bg-BG" w:eastAsia="en-US"/>
        </w:rPr>
        <w:t>се</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начислява</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по</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1</w:t>
      </w:r>
      <w:r w:rsidRPr="004E15FF">
        <w:rPr>
          <w:rFonts w:eastAsiaTheme="minorHAnsi"/>
          <w:spacing w:val="-1"/>
          <w:sz w:val="28"/>
          <w:szCs w:val="28"/>
          <w:lang w:val="bg-BG" w:eastAsia="en-US"/>
        </w:rPr>
        <w:t xml:space="preserve"> </w:t>
      </w:r>
      <w:r w:rsidRPr="004E15FF">
        <w:rPr>
          <w:rFonts w:eastAsiaTheme="minorHAnsi"/>
          <w:spacing w:val="-4"/>
          <w:sz w:val="28"/>
          <w:szCs w:val="28"/>
          <w:lang w:val="bg-BG" w:eastAsia="en-US"/>
        </w:rPr>
        <w:t>точка (</w:t>
      </w:r>
      <w:r w:rsidRPr="004E15FF">
        <w:rPr>
          <w:rFonts w:eastAsiaTheme="minorHAnsi"/>
          <w:spacing w:val="-10"/>
          <w:sz w:val="28"/>
          <w:szCs w:val="28"/>
          <w:lang w:val="bg-BG" w:eastAsia="en-US"/>
        </w:rPr>
        <w:t>бр. спортисти х 1 т.)”.</w:t>
      </w:r>
    </w:p>
    <w:p w:rsidR="004E15FF" w:rsidRPr="004E15FF" w:rsidRDefault="004E15FF" w:rsidP="004E15FF">
      <w:pPr>
        <w:jc w:val="both"/>
        <w:rPr>
          <w:rFonts w:eastAsiaTheme="minorHAnsi"/>
          <w:spacing w:val="-10"/>
          <w:sz w:val="28"/>
          <w:szCs w:val="28"/>
          <w:lang w:val="bg-BG" w:eastAsia="en-US"/>
        </w:rPr>
      </w:pPr>
      <w:r w:rsidRPr="004E15FF">
        <w:rPr>
          <w:rFonts w:eastAsiaTheme="minorHAnsi"/>
          <w:i/>
          <w:sz w:val="28"/>
          <w:szCs w:val="28"/>
          <w:lang w:val="bg-BG" w:eastAsia="en-US"/>
        </w:rPr>
        <w:tab/>
        <w:t>Ново:</w:t>
      </w:r>
      <w:r w:rsidRPr="004E15FF">
        <w:rPr>
          <w:rFonts w:eastAsiaTheme="minorHAnsi"/>
          <w:sz w:val="28"/>
          <w:szCs w:val="28"/>
          <w:lang w:val="bg-BG" w:eastAsia="en-US"/>
        </w:rPr>
        <w:t xml:space="preserve"> -</w:t>
      </w:r>
      <w:r w:rsidRPr="004E15FF">
        <w:rPr>
          <w:rFonts w:eastAsiaTheme="minorHAnsi"/>
          <w:spacing w:val="-4"/>
          <w:sz w:val="28"/>
          <w:szCs w:val="28"/>
          <w:lang w:val="bg-BG" w:eastAsia="en-US"/>
        </w:rPr>
        <w:t xml:space="preserve"> </w:t>
      </w:r>
      <w:r w:rsidRPr="004E15FF">
        <w:rPr>
          <w:rFonts w:eastAsiaTheme="minorHAnsi"/>
          <w:sz w:val="28"/>
          <w:szCs w:val="28"/>
          <w:lang w:val="bg-BG" w:eastAsia="en-US"/>
        </w:rPr>
        <w:t>„</w:t>
      </w:r>
      <w:r w:rsidRPr="004E15FF">
        <w:rPr>
          <w:rFonts w:eastAsia="Calibri"/>
          <w:sz w:val="28"/>
          <w:szCs w:val="28"/>
          <w:lang w:val="bg-BG" w:eastAsia="en-US"/>
        </w:rPr>
        <w:t>Брой спортисти със статут на високоразряден спортист</w:t>
      </w:r>
      <w:r w:rsidRPr="004E15FF">
        <w:rPr>
          <w:rFonts w:eastAsia="Calibri"/>
          <w:sz w:val="28"/>
          <w:szCs w:val="28"/>
          <w:lang w:eastAsia="en-US"/>
        </w:rPr>
        <w:t xml:space="preserve"> </w:t>
      </w:r>
      <w:r w:rsidRPr="004E15FF">
        <w:rPr>
          <w:rFonts w:eastAsia="Calibri"/>
          <w:sz w:val="28"/>
          <w:szCs w:val="28"/>
          <w:lang w:val="bg-BG" w:eastAsia="en-US"/>
        </w:rPr>
        <w:t>/ състезатели на спортния клуб, участници на МТ /съ</w:t>
      </w:r>
      <w:r w:rsidRPr="004E15FF">
        <w:rPr>
          <w:rFonts w:eastAsiaTheme="minorHAnsi"/>
          <w:sz w:val="28"/>
          <w:szCs w:val="28"/>
          <w:lang w:val="bg-BG" w:eastAsia="en-US"/>
        </w:rPr>
        <w:t>стезания, ОИ,МОИ, СП, ЕП”. За</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всеки</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спортист</w:t>
      </w:r>
      <w:r w:rsidRPr="004E15FF">
        <w:rPr>
          <w:rFonts w:eastAsiaTheme="minorHAnsi"/>
          <w:spacing w:val="-5"/>
          <w:sz w:val="28"/>
          <w:szCs w:val="28"/>
          <w:lang w:val="bg-BG" w:eastAsia="en-US"/>
        </w:rPr>
        <w:t xml:space="preserve"> </w:t>
      </w:r>
      <w:r w:rsidRPr="004E15FF">
        <w:rPr>
          <w:rFonts w:eastAsiaTheme="minorHAnsi"/>
          <w:sz w:val="28"/>
          <w:szCs w:val="28"/>
          <w:lang w:val="bg-BG" w:eastAsia="en-US"/>
        </w:rPr>
        <w:t>се</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начислява</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по</w:t>
      </w:r>
      <w:r w:rsidRPr="004E15FF">
        <w:rPr>
          <w:rFonts w:eastAsiaTheme="minorHAnsi"/>
          <w:spacing w:val="-2"/>
          <w:sz w:val="28"/>
          <w:szCs w:val="28"/>
          <w:lang w:val="bg-BG" w:eastAsia="en-US"/>
        </w:rPr>
        <w:t xml:space="preserve"> </w:t>
      </w:r>
      <w:r w:rsidRPr="004E15FF">
        <w:rPr>
          <w:rFonts w:eastAsiaTheme="minorHAnsi"/>
          <w:sz w:val="28"/>
          <w:szCs w:val="28"/>
          <w:lang w:val="bg-BG" w:eastAsia="en-US"/>
        </w:rPr>
        <w:t>1</w:t>
      </w:r>
      <w:r w:rsidRPr="004E15FF">
        <w:rPr>
          <w:rFonts w:eastAsiaTheme="minorHAnsi"/>
          <w:spacing w:val="-1"/>
          <w:sz w:val="28"/>
          <w:szCs w:val="28"/>
          <w:lang w:val="bg-BG" w:eastAsia="en-US"/>
        </w:rPr>
        <w:t xml:space="preserve"> </w:t>
      </w:r>
      <w:r w:rsidRPr="004E15FF">
        <w:rPr>
          <w:rFonts w:eastAsiaTheme="minorHAnsi"/>
          <w:spacing w:val="-4"/>
          <w:sz w:val="28"/>
          <w:szCs w:val="28"/>
          <w:lang w:val="bg-BG" w:eastAsia="en-US"/>
        </w:rPr>
        <w:t>точка (</w:t>
      </w:r>
      <w:r w:rsidRPr="004E15FF">
        <w:rPr>
          <w:rFonts w:eastAsiaTheme="minorHAnsi"/>
          <w:spacing w:val="-10"/>
          <w:sz w:val="28"/>
          <w:szCs w:val="28"/>
          <w:lang w:val="bg-BG" w:eastAsia="en-US"/>
        </w:rPr>
        <w:t>бр. спортисти х 1 т.)”.</w:t>
      </w:r>
    </w:p>
    <w:p w:rsidR="004E15FF" w:rsidRPr="004E15FF" w:rsidRDefault="004E15FF" w:rsidP="004E15FF">
      <w:pPr>
        <w:widowControl w:val="0"/>
        <w:autoSpaceDE w:val="0"/>
        <w:autoSpaceDN w:val="0"/>
        <w:ind w:firstLine="708"/>
        <w:jc w:val="both"/>
        <w:rPr>
          <w:b/>
          <w:sz w:val="28"/>
          <w:szCs w:val="28"/>
          <w:lang w:val="bg-BG" w:eastAsia="en-US"/>
        </w:rPr>
      </w:pPr>
      <w:r w:rsidRPr="004E15FF">
        <w:rPr>
          <w:b/>
          <w:sz w:val="28"/>
          <w:szCs w:val="28"/>
          <w:lang w:val="bg-BG" w:eastAsia="en-US"/>
        </w:rPr>
        <w:t>15.</w:t>
      </w:r>
    </w:p>
    <w:p w:rsidR="004E15FF" w:rsidRPr="004E15FF" w:rsidRDefault="004E15FF" w:rsidP="004E15FF">
      <w:pPr>
        <w:widowControl w:val="0"/>
        <w:autoSpaceDE w:val="0"/>
        <w:autoSpaceDN w:val="0"/>
        <w:ind w:firstLine="708"/>
        <w:jc w:val="both"/>
        <w:rPr>
          <w:b/>
          <w:sz w:val="28"/>
          <w:szCs w:val="28"/>
          <w:lang w:val="bg-BG" w:eastAsia="en-US"/>
        </w:rPr>
      </w:pPr>
      <w:r w:rsidRPr="004E15FF">
        <w:rPr>
          <w:b/>
          <w:sz w:val="28"/>
          <w:szCs w:val="28"/>
          <w:lang w:val="bg-BG" w:eastAsia="en-US"/>
        </w:rPr>
        <w:t xml:space="preserve">В Анкетната карта </w:t>
      </w:r>
      <w:r w:rsidRPr="004E15FF">
        <w:rPr>
          <w:b/>
          <w:spacing w:val="-5"/>
          <w:sz w:val="28"/>
          <w:szCs w:val="28"/>
          <w:lang w:val="bg-BG" w:eastAsia="en-US"/>
        </w:rPr>
        <w:t>за</w:t>
      </w:r>
      <w:r w:rsidRPr="004E15FF">
        <w:rPr>
          <w:b/>
          <w:sz w:val="28"/>
          <w:szCs w:val="28"/>
          <w:lang w:val="bg-BG" w:eastAsia="en-US"/>
        </w:rPr>
        <w:t xml:space="preserve"> определяне</w:t>
      </w:r>
      <w:r w:rsidRPr="004E15FF">
        <w:rPr>
          <w:b/>
          <w:spacing w:val="-4"/>
          <w:sz w:val="28"/>
          <w:szCs w:val="28"/>
          <w:lang w:val="bg-BG" w:eastAsia="en-US"/>
        </w:rPr>
        <w:t xml:space="preserve"> </w:t>
      </w:r>
      <w:r w:rsidRPr="004E15FF">
        <w:rPr>
          <w:b/>
          <w:sz w:val="28"/>
          <w:szCs w:val="28"/>
          <w:lang w:val="bg-BG" w:eastAsia="en-US"/>
        </w:rPr>
        <w:t>категорията</w:t>
      </w:r>
      <w:r w:rsidRPr="004E15FF">
        <w:rPr>
          <w:b/>
          <w:spacing w:val="-7"/>
          <w:sz w:val="28"/>
          <w:szCs w:val="28"/>
          <w:lang w:val="bg-BG" w:eastAsia="en-US"/>
        </w:rPr>
        <w:t xml:space="preserve"> </w:t>
      </w:r>
      <w:r w:rsidRPr="004E15FF">
        <w:rPr>
          <w:b/>
          <w:sz w:val="28"/>
          <w:szCs w:val="28"/>
          <w:lang w:val="bg-BG" w:eastAsia="en-US"/>
        </w:rPr>
        <w:t>на</w:t>
      </w:r>
      <w:r w:rsidRPr="004E15FF">
        <w:rPr>
          <w:b/>
          <w:spacing w:val="-4"/>
          <w:sz w:val="28"/>
          <w:szCs w:val="28"/>
          <w:lang w:val="bg-BG" w:eastAsia="en-US"/>
        </w:rPr>
        <w:t xml:space="preserve"> </w:t>
      </w:r>
      <w:r w:rsidRPr="004E15FF">
        <w:rPr>
          <w:b/>
          <w:sz w:val="28"/>
          <w:szCs w:val="28"/>
          <w:lang w:val="bg-BG" w:eastAsia="en-US"/>
        </w:rPr>
        <w:t>Спортните</w:t>
      </w:r>
      <w:r w:rsidRPr="004E15FF">
        <w:rPr>
          <w:b/>
          <w:spacing w:val="-4"/>
          <w:sz w:val="28"/>
          <w:szCs w:val="28"/>
          <w:lang w:val="bg-BG" w:eastAsia="en-US"/>
        </w:rPr>
        <w:t xml:space="preserve"> </w:t>
      </w:r>
      <w:r w:rsidRPr="004E15FF">
        <w:rPr>
          <w:b/>
          <w:sz w:val="28"/>
          <w:szCs w:val="28"/>
          <w:lang w:val="bg-BG" w:eastAsia="en-US"/>
        </w:rPr>
        <w:t>клубове</w:t>
      </w:r>
      <w:r w:rsidRPr="004E15FF">
        <w:rPr>
          <w:b/>
          <w:spacing w:val="-4"/>
          <w:sz w:val="28"/>
          <w:szCs w:val="28"/>
          <w:lang w:val="bg-BG" w:eastAsia="en-US"/>
        </w:rPr>
        <w:t xml:space="preserve"> </w:t>
      </w:r>
      <w:r w:rsidRPr="004E15FF">
        <w:rPr>
          <w:b/>
          <w:sz w:val="28"/>
          <w:szCs w:val="28"/>
          <w:lang w:val="bg-BG" w:eastAsia="en-US"/>
        </w:rPr>
        <w:t>в</w:t>
      </w:r>
      <w:r w:rsidRPr="004E15FF">
        <w:rPr>
          <w:b/>
          <w:spacing w:val="-6"/>
          <w:sz w:val="28"/>
          <w:szCs w:val="28"/>
          <w:lang w:val="bg-BG" w:eastAsia="en-US"/>
        </w:rPr>
        <w:t xml:space="preserve"> </w:t>
      </w:r>
      <w:r w:rsidRPr="004E15FF">
        <w:rPr>
          <w:b/>
          <w:sz w:val="28"/>
          <w:szCs w:val="28"/>
          <w:lang w:val="bg-BG" w:eastAsia="en-US"/>
        </w:rPr>
        <w:t>Община</w:t>
      </w:r>
      <w:r w:rsidRPr="004E15FF">
        <w:rPr>
          <w:b/>
          <w:spacing w:val="-3"/>
          <w:sz w:val="28"/>
          <w:szCs w:val="28"/>
          <w:lang w:val="bg-BG" w:eastAsia="en-US"/>
        </w:rPr>
        <w:t xml:space="preserve"> </w:t>
      </w:r>
      <w:r w:rsidRPr="004E15FF">
        <w:rPr>
          <w:b/>
          <w:spacing w:val="-2"/>
          <w:sz w:val="28"/>
          <w:szCs w:val="28"/>
          <w:lang w:val="bg-BG" w:eastAsia="en-US"/>
        </w:rPr>
        <w:t>Поморие</w:t>
      </w:r>
      <w:r w:rsidRPr="004E15FF">
        <w:rPr>
          <w:b/>
          <w:sz w:val="28"/>
          <w:szCs w:val="28"/>
          <w:lang w:val="bg-BG" w:eastAsia="en-US"/>
        </w:rPr>
        <w:t xml:space="preserve"> /към</w:t>
      </w:r>
      <w:r w:rsidRPr="004E15FF">
        <w:rPr>
          <w:b/>
          <w:spacing w:val="-5"/>
          <w:sz w:val="28"/>
          <w:szCs w:val="28"/>
          <w:lang w:val="bg-BG" w:eastAsia="en-US"/>
        </w:rPr>
        <w:t xml:space="preserve"> </w:t>
      </w:r>
      <w:r w:rsidRPr="004E15FF">
        <w:rPr>
          <w:b/>
          <w:sz w:val="28"/>
          <w:szCs w:val="28"/>
          <w:lang w:val="bg-BG" w:eastAsia="en-US"/>
        </w:rPr>
        <w:t>Приложение</w:t>
      </w:r>
      <w:r w:rsidRPr="004E15FF">
        <w:rPr>
          <w:b/>
          <w:spacing w:val="-5"/>
          <w:sz w:val="28"/>
          <w:szCs w:val="28"/>
          <w:lang w:val="bg-BG" w:eastAsia="en-US"/>
        </w:rPr>
        <w:t xml:space="preserve"> 7/ </w:t>
      </w:r>
      <w:r w:rsidRPr="004E15FF">
        <w:rPr>
          <w:b/>
          <w:sz w:val="28"/>
          <w:szCs w:val="28"/>
          <w:lang w:val="bg-BG" w:eastAsia="en-US"/>
        </w:rPr>
        <w:t>се правят следните допълнения:</w:t>
      </w:r>
    </w:p>
    <w:p w:rsidR="004E15FF" w:rsidRPr="004E15FF" w:rsidRDefault="004E15FF" w:rsidP="004E15FF">
      <w:pPr>
        <w:widowControl w:val="0"/>
        <w:autoSpaceDE w:val="0"/>
        <w:autoSpaceDN w:val="0"/>
        <w:jc w:val="both"/>
        <w:rPr>
          <w:sz w:val="28"/>
          <w:szCs w:val="28"/>
          <w:lang w:val="bg-BG" w:eastAsia="en-US"/>
        </w:rPr>
      </w:pPr>
    </w:p>
    <w:p w:rsidR="004E15FF" w:rsidRPr="004E15FF" w:rsidRDefault="004E15FF" w:rsidP="004E15FF">
      <w:pPr>
        <w:widowControl w:val="0"/>
        <w:autoSpaceDE w:val="0"/>
        <w:autoSpaceDN w:val="0"/>
        <w:jc w:val="both"/>
        <w:rPr>
          <w:sz w:val="28"/>
          <w:szCs w:val="28"/>
          <w:lang w:val="bg-BG" w:eastAsia="en-US"/>
        </w:rPr>
      </w:pPr>
      <w:r w:rsidRPr="004E15FF">
        <w:rPr>
          <w:sz w:val="28"/>
          <w:szCs w:val="28"/>
          <w:lang w:val="bg-BG" w:eastAsia="en-US"/>
        </w:rPr>
        <w:tab/>
        <w:t>13.1. Към т. 1 се добавя текст: „</w:t>
      </w:r>
      <w:r w:rsidRPr="004E15FF">
        <w:rPr>
          <w:i/>
          <w:sz w:val="28"/>
          <w:szCs w:val="28"/>
          <w:lang w:val="bg-BG" w:eastAsia="en-US"/>
        </w:rPr>
        <w:t xml:space="preserve">Забележка: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jc w:val="both"/>
        <w:rPr>
          <w:spacing w:val="-2"/>
          <w:sz w:val="28"/>
          <w:szCs w:val="28"/>
          <w:lang w:val="bg-BG" w:eastAsia="en-US"/>
        </w:rPr>
      </w:pPr>
      <w:r w:rsidRPr="004E15FF">
        <w:rPr>
          <w:sz w:val="28"/>
          <w:szCs w:val="28"/>
          <w:lang w:val="bg-BG" w:eastAsia="en-US"/>
        </w:rPr>
        <w:tab/>
        <w:t>13.2. В подточка „а” след текста: „подготвителни</w:t>
      </w:r>
      <w:r w:rsidRPr="004E15FF">
        <w:rPr>
          <w:spacing w:val="-3"/>
          <w:sz w:val="28"/>
          <w:szCs w:val="28"/>
          <w:lang w:val="bg-BG" w:eastAsia="en-US"/>
        </w:rPr>
        <w:t xml:space="preserve"> </w:t>
      </w:r>
      <w:r w:rsidRPr="004E15FF">
        <w:rPr>
          <w:sz w:val="28"/>
          <w:szCs w:val="28"/>
          <w:lang w:val="bg-BG" w:eastAsia="en-US"/>
        </w:rPr>
        <w:t>групи</w:t>
      </w:r>
      <w:r w:rsidRPr="004E15FF">
        <w:rPr>
          <w:spacing w:val="-4"/>
          <w:sz w:val="28"/>
          <w:szCs w:val="28"/>
          <w:lang w:val="bg-BG" w:eastAsia="en-US"/>
        </w:rPr>
        <w:t xml:space="preserve"> </w:t>
      </w:r>
      <w:r w:rsidRPr="004E15FF">
        <w:rPr>
          <w:sz w:val="28"/>
          <w:szCs w:val="28"/>
          <w:lang w:val="bg-BG" w:eastAsia="en-US"/>
        </w:rPr>
        <w:t>–</w:t>
      </w:r>
      <w:r w:rsidRPr="004E15FF">
        <w:rPr>
          <w:spacing w:val="-3"/>
          <w:sz w:val="28"/>
          <w:szCs w:val="28"/>
          <w:lang w:val="bg-BG" w:eastAsia="en-US"/>
        </w:rPr>
        <w:t xml:space="preserve"> </w:t>
      </w:r>
      <w:r w:rsidRPr="004E15FF">
        <w:rPr>
          <w:sz w:val="28"/>
          <w:szCs w:val="28"/>
          <w:lang w:val="bg-BG" w:eastAsia="en-US"/>
        </w:rPr>
        <w:t>минимум</w:t>
      </w:r>
      <w:r w:rsidRPr="004E15FF">
        <w:rPr>
          <w:spacing w:val="-3"/>
          <w:sz w:val="28"/>
          <w:szCs w:val="28"/>
          <w:lang w:val="bg-BG" w:eastAsia="en-US"/>
        </w:rPr>
        <w:t xml:space="preserve"> </w:t>
      </w:r>
      <w:r w:rsidRPr="004E15FF">
        <w:rPr>
          <w:sz w:val="28"/>
          <w:szCs w:val="28"/>
          <w:lang w:val="bg-BG" w:eastAsia="en-US"/>
        </w:rPr>
        <w:t>15</w:t>
      </w:r>
      <w:r w:rsidRPr="004E15FF">
        <w:rPr>
          <w:spacing w:val="-4"/>
          <w:sz w:val="28"/>
          <w:szCs w:val="28"/>
          <w:lang w:val="bg-BG" w:eastAsia="en-US"/>
        </w:rPr>
        <w:t xml:space="preserve"> </w:t>
      </w:r>
      <w:r w:rsidRPr="004E15FF">
        <w:rPr>
          <w:sz w:val="28"/>
          <w:szCs w:val="28"/>
          <w:lang w:val="bg-BG" w:eastAsia="en-US"/>
        </w:rPr>
        <w:t xml:space="preserve">човека” се добавя „ </w:t>
      </w:r>
      <w:r w:rsidRPr="004E15FF">
        <w:rPr>
          <w:spacing w:val="-2"/>
          <w:sz w:val="28"/>
          <w:szCs w:val="28"/>
          <w:lang w:eastAsia="en-US"/>
        </w:rPr>
        <w:t>(</w:t>
      </w:r>
      <w:r w:rsidRPr="004E15FF">
        <w:rPr>
          <w:spacing w:val="-2"/>
          <w:sz w:val="28"/>
          <w:szCs w:val="28"/>
          <w:lang w:val="bg-BG" w:eastAsia="en-US"/>
        </w:rPr>
        <w:t>без децата от детските градини, включени в допълнителните занимания по интереси)”</w:t>
      </w:r>
    </w:p>
    <w:p w:rsidR="004E15FF" w:rsidRPr="004E15FF" w:rsidRDefault="004E15FF" w:rsidP="004E15FF">
      <w:pPr>
        <w:widowControl w:val="0"/>
        <w:autoSpaceDE w:val="0"/>
        <w:autoSpaceDN w:val="0"/>
        <w:ind w:firstLine="708"/>
        <w:jc w:val="both"/>
        <w:rPr>
          <w:i/>
          <w:sz w:val="28"/>
          <w:szCs w:val="28"/>
          <w:lang w:val="bg-BG" w:eastAsia="en-US"/>
        </w:rPr>
      </w:pPr>
      <w:r w:rsidRPr="004E15FF">
        <w:rPr>
          <w:i/>
          <w:spacing w:val="-2"/>
          <w:sz w:val="28"/>
          <w:szCs w:val="28"/>
          <w:lang w:val="bg-BG" w:eastAsia="en-US"/>
        </w:rPr>
        <w:t>Ново:</w:t>
      </w:r>
    </w:p>
    <w:tbl>
      <w:tblPr>
        <w:tblStyle w:val="TableNormal"/>
        <w:tblW w:w="9606" w:type="dxa"/>
        <w:tblInd w:w="116" w:type="dxa"/>
        <w:tblLayout w:type="fixed"/>
        <w:tblLook w:val="01E0" w:firstRow="1" w:lastRow="1" w:firstColumn="1" w:lastColumn="1" w:noHBand="0" w:noVBand="0"/>
      </w:tblPr>
      <w:tblGrid>
        <w:gridCol w:w="6619"/>
        <w:gridCol w:w="1812"/>
        <w:gridCol w:w="1175"/>
      </w:tblGrid>
      <w:tr w:rsidR="004E15FF" w:rsidRPr="004E15FF" w:rsidTr="0035755C">
        <w:trPr>
          <w:trHeight w:val="361"/>
        </w:trPr>
        <w:tc>
          <w:tcPr>
            <w:tcW w:w="6619" w:type="dxa"/>
          </w:tcPr>
          <w:p w:rsidR="004E15FF" w:rsidRPr="004E15FF" w:rsidRDefault="004E15FF" w:rsidP="004E15FF">
            <w:pPr>
              <w:rPr>
                <w:sz w:val="28"/>
                <w:szCs w:val="28"/>
                <w:lang w:eastAsia="en-US"/>
              </w:rPr>
            </w:pPr>
            <w:r w:rsidRPr="004E15FF">
              <w:rPr>
                <w:sz w:val="28"/>
                <w:szCs w:val="28"/>
                <w:lang w:eastAsia="en-US"/>
              </w:rPr>
              <w:t>а)</w:t>
            </w:r>
            <w:r w:rsidRPr="004E15FF">
              <w:rPr>
                <w:spacing w:val="-6"/>
                <w:sz w:val="28"/>
                <w:szCs w:val="28"/>
                <w:lang w:eastAsia="en-US"/>
              </w:rPr>
              <w:t xml:space="preserve"> </w:t>
            </w:r>
            <w:r w:rsidRPr="004E15FF">
              <w:rPr>
                <w:sz w:val="28"/>
                <w:szCs w:val="28"/>
                <w:lang w:eastAsia="en-US"/>
              </w:rPr>
              <w:t>подготвителни</w:t>
            </w:r>
            <w:r w:rsidRPr="004E15FF">
              <w:rPr>
                <w:spacing w:val="-5"/>
                <w:sz w:val="28"/>
                <w:szCs w:val="28"/>
                <w:lang w:eastAsia="en-US"/>
              </w:rPr>
              <w:t xml:space="preserve"> </w:t>
            </w:r>
            <w:r w:rsidRPr="004E15FF">
              <w:rPr>
                <w:sz w:val="28"/>
                <w:szCs w:val="28"/>
                <w:lang w:eastAsia="en-US"/>
              </w:rPr>
              <w:t>групи</w:t>
            </w:r>
            <w:r w:rsidRPr="004E15FF">
              <w:rPr>
                <w:spacing w:val="-6"/>
                <w:sz w:val="28"/>
                <w:szCs w:val="28"/>
                <w:lang w:eastAsia="en-US"/>
              </w:rPr>
              <w:t xml:space="preserve"> </w:t>
            </w:r>
            <w:r w:rsidRPr="004E15FF">
              <w:rPr>
                <w:sz w:val="28"/>
                <w:szCs w:val="28"/>
                <w:lang w:eastAsia="en-US"/>
              </w:rPr>
              <w:t>–</w:t>
            </w:r>
            <w:r w:rsidRPr="004E15FF">
              <w:rPr>
                <w:spacing w:val="-5"/>
                <w:sz w:val="28"/>
                <w:szCs w:val="28"/>
                <w:lang w:eastAsia="en-US"/>
              </w:rPr>
              <w:t xml:space="preserve"> </w:t>
            </w:r>
            <w:r w:rsidRPr="004E15FF">
              <w:rPr>
                <w:sz w:val="28"/>
                <w:szCs w:val="28"/>
                <w:lang w:eastAsia="en-US"/>
              </w:rPr>
              <w:t>минимум</w:t>
            </w:r>
            <w:r w:rsidRPr="004E15FF">
              <w:rPr>
                <w:spacing w:val="-5"/>
                <w:sz w:val="28"/>
                <w:szCs w:val="28"/>
                <w:lang w:eastAsia="en-US"/>
              </w:rPr>
              <w:t xml:space="preserve"> </w:t>
            </w:r>
            <w:r w:rsidRPr="004E15FF">
              <w:rPr>
                <w:sz w:val="28"/>
                <w:szCs w:val="28"/>
                <w:lang w:eastAsia="en-US"/>
              </w:rPr>
              <w:t>15</w:t>
            </w:r>
            <w:r w:rsidRPr="004E15FF">
              <w:rPr>
                <w:spacing w:val="-4"/>
                <w:sz w:val="28"/>
                <w:szCs w:val="28"/>
                <w:lang w:eastAsia="en-US"/>
              </w:rPr>
              <w:t xml:space="preserve"> </w:t>
            </w:r>
            <w:r w:rsidRPr="004E15FF">
              <w:rPr>
                <w:spacing w:val="-2"/>
                <w:sz w:val="28"/>
                <w:szCs w:val="28"/>
                <w:lang w:eastAsia="en-US"/>
              </w:rPr>
              <w:t>човека (без децата от детските гради</w:t>
            </w:r>
            <w:r w:rsidRPr="004E15FF">
              <w:rPr>
                <w:spacing w:val="-2"/>
                <w:sz w:val="28"/>
                <w:szCs w:val="28"/>
                <w:lang w:val="bg-BG" w:eastAsia="en-US"/>
              </w:rPr>
              <w:t>ни,</w:t>
            </w:r>
            <w:r w:rsidRPr="004E15FF">
              <w:rPr>
                <w:spacing w:val="-2"/>
                <w:sz w:val="28"/>
                <w:szCs w:val="28"/>
                <w:lang w:eastAsia="en-US"/>
              </w:rPr>
              <w:t xml:space="preserve"> включени в допълнителните занимания по интереси)</w:t>
            </w:r>
          </w:p>
          <w:p w:rsidR="004E15FF" w:rsidRPr="004E15FF" w:rsidRDefault="004E15FF" w:rsidP="004E15FF">
            <w:pPr>
              <w:tabs>
                <w:tab w:val="left" w:leader="dot" w:pos="2308"/>
              </w:tabs>
              <w:rPr>
                <w:spacing w:val="-5"/>
                <w:sz w:val="28"/>
                <w:szCs w:val="28"/>
                <w:lang w:eastAsia="en-US"/>
              </w:rPr>
            </w:pPr>
            <w:r w:rsidRPr="004E15FF">
              <w:rPr>
                <w:spacing w:val="-10"/>
                <w:sz w:val="28"/>
                <w:szCs w:val="28"/>
                <w:lang w:eastAsia="en-US"/>
              </w:rPr>
              <w:t>…</w:t>
            </w:r>
            <w:r w:rsidRPr="004E15FF">
              <w:rPr>
                <w:sz w:val="28"/>
                <w:szCs w:val="28"/>
                <w:lang w:eastAsia="en-US"/>
              </w:rPr>
              <w:tab/>
            </w:r>
            <w:r w:rsidRPr="004E15FF">
              <w:rPr>
                <w:spacing w:val="-5"/>
                <w:sz w:val="28"/>
                <w:szCs w:val="28"/>
                <w:lang w:eastAsia="en-US"/>
              </w:rPr>
              <w:t>т.</w:t>
            </w:r>
          </w:p>
          <w:p w:rsidR="004E15FF" w:rsidRPr="004E15FF" w:rsidRDefault="004E15FF" w:rsidP="004E15FF">
            <w:pPr>
              <w:tabs>
                <w:tab w:val="left" w:leader="dot" w:pos="2308"/>
              </w:tabs>
              <w:rPr>
                <w:sz w:val="28"/>
                <w:szCs w:val="28"/>
                <w:lang w:eastAsia="en-US"/>
              </w:rPr>
            </w:pPr>
          </w:p>
        </w:tc>
        <w:tc>
          <w:tcPr>
            <w:tcW w:w="1812" w:type="dxa"/>
          </w:tcPr>
          <w:p w:rsidR="004E15FF" w:rsidRPr="004E15FF" w:rsidRDefault="004E15FF" w:rsidP="004E15FF">
            <w:pPr>
              <w:rPr>
                <w:sz w:val="28"/>
                <w:szCs w:val="28"/>
                <w:lang w:eastAsia="en-US"/>
              </w:rPr>
            </w:pPr>
            <w:r w:rsidRPr="004E15FF">
              <w:rPr>
                <w:sz w:val="28"/>
                <w:szCs w:val="28"/>
                <w:lang w:val="bg-BG" w:eastAsia="en-US"/>
              </w:rPr>
              <w:t xml:space="preserve">            д</w:t>
            </w:r>
            <w:r w:rsidRPr="004E15FF">
              <w:rPr>
                <w:sz w:val="28"/>
                <w:szCs w:val="28"/>
                <w:lang w:eastAsia="en-US"/>
              </w:rPr>
              <w:t>а</w:t>
            </w:r>
            <w:r w:rsidRPr="004E15FF">
              <w:rPr>
                <w:sz w:val="28"/>
                <w:szCs w:val="28"/>
                <w:lang w:val="bg-BG" w:eastAsia="en-US"/>
              </w:rPr>
              <w:t xml:space="preserve"> </w:t>
            </w:r>
            <w:r w:rsidRPr="004E15FF">
              <w:rPr>
                <w:sz w:val="28"/>
                <w:szCs w:val="28"/>
                <w:lang w:eastAsia="en-US"/>
              </w:rPr>
              <w:t>-</w:t>
            </w:r>
            <w:r w:rsidRPr="004E15FF">
              <w:rPr>
                <w:spacing w:val="-4"/>
                <w:sz w:val="28"/>
                <w:szCs w:val="28"/>
                <w:lang w:eastAsia="en-US"/>
              </w:rPr>
              <w:t xml:space="preserve"> </w:t>
            </w:r>
            <w:r w:rsidRPr="004E15FF">
              <w:rPr>
                <w:spacing w:val="-5"/>
                <w:sz w:val="28"/>
                <w:szCs w:val="28"/>
                <w:lang w:eastAsia="en-US"/>
              </w:rPr>
              <w:t>1т.</w:t>
            </w:r>
          </w:p>
        </w:tc>
        <w:tc>
          <w:tcPr>
            <w:tcW w:w="1175" w:type="dxa"/>
          </w:tcPr>
          <w:p w:rsidR="004E15FF" w:rsidRPr="004E15FF" w:rsidRDefault="004E15FF" w:rsidP="004E15FF">
            <w:pPr>
              <w:rPr>
                <w:sz w:val="28"/>
                <w:szCs w:val="28"/>
                <w:lang w:eastAsia="en-US"/>
              </w:rPr>
            </w:pPr>
            <w:r w:rsidRPr="004E15FF">
              <w:rPr>
                <w:sz w:val="28"/>
                <w:szCs w:val="28"/>
                <w:lang w:eastAsia="en-US"/>
              </w:rPr>
              <w:t>не -</w:t>
            </w:r>
            <w:r w:rsidRPr="004E15FF">
              <w:rPr>
                <w:spacing w:val="-4"/>
                <w:sz w:val="28"/>
                <w:szCs w:val="28"/>
                <w:lang w:eastAsia="en-US"/>
              </w:rPr>
              <w:t xml:space="preserve"> </w:t>
            </w:r>
            <w:r w:rsidRPr="004E15FF">
              <w:rPr>
                <w:sz w:val="28"/>
                <w:szCs w:val="28"/>
                <w:lang w:eastAsia="en-US"/>
              </w:rPr>
              <w:t xml:space="preserve">0 </w:t>
            </w:r>
            <w:r w:rsidRPr="004E15FF">
              <w:rPr>
                <w:spacing w:val="-5"/>
                <w:sz w:val="28"/>
                <w:szCs w:val="28"/>
                <w:lang w:eastAsia="en-US"/>
              </w:rPr>
              <w:t>т.</w:t>
            </w:r>
          </w:p>
        </w:tc>
      </w:tr>
    </w:tbl>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13.3. Към т. 2 се добавя текст: „</w:t>
      </w:r>
      <w:r w:rsidRPr="004E15FF">
        <w:rPr>
          <w:i/>
          <w:sz w:val="28"/>
          <w:szCs w:val="28"/>
          <w:lang w:val="bg-BG" w:eastAsia="en-US"/>
        </w:rPr>
        <w:t xml:space="preserve">Забележка: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13.4. Към т. 3 се добавя се текст: „</w:t>
      </w:r>
      <w:r w:rsidRPr="004E15FF">
        <w:rPr>
          <w:i/>
          <w:sz w:val="28"/>
          <w:szCs w:val="28"/>
          <w:lang w:val="bg-BG" w:eastAsia="en-US"/>
        </w:rPr>
        <w:t xml:space="preserve">Забележка: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13.5. Към т. 4 се добавя се текст: „</w:t>
      </w:r>
      <w:r w:rsidRPr="004E15FF">
        <w:rPr>
          <w:i/>
          <w:sz w:val="28"/>
          <w:szCs w:val="28"/>
          <w:lang w:val="bg-BG" w:eastAsia="en-US"/>
        </w:rPr>
        <w:t xml:space="preserve">Забележка: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ind w:firstLine="708"/>
        <w:jc w:val="both"/>
        <w:rPr>
          <w:sz w:val="28"/>
          <w:szCs w:val="28"/>
          <w:lang w:val="bg-BG" w:eastAsia="en-US"/>
        </w:rPr>
      </w:pPr>
      <w:r w:rsidRPr="004E15FF">
        <w:rPr>
          <w:sz w:val="28"/>
          <w:szCs w:val="28"/>
          <w:lang w:val="bg-BG" w:eastAsia="en-US"/>
        </w:rPr>
        <w:t>13.6. Към т. 5 се добавя се текст: „</w:t>
      </w:r>
      <w:r w:rsidRPr="004E15FF">
        <w:rPr>
          <w:i/>
          <w:sz w:val="28"/>
          <w:szCs w:val="28"/>
          <w:lang w:val="bg-BG" w:eastAsia="en-US"/>
        </w:rPr>
        <w:t xml:space="preserve">Забележка: </w:t>
      </w:r>
      <w:r w:rsidRPr="004E15FF">
        <w:rPr>
          <w:sz w:val="28"/>
          <w:szCs w:val="28"/>
          <w:lang w:val="bg-BG" w:eastAsia="en-US"/>
        </w:rPr>
        <w:t>Начислява се 1т., при отговор с „Да”</w:t>
      </w:r>
    </w:p>
    <w:p w:rsidR="004E15FF" w:rsidRPr="004E15FF" w:rsidRDefault="004E15FF" w:rsidP="004E15FF">
      <w:pPr>
        <w:widowControl w:val="0"/>
        <w:autoSpaceDE w:val="0"/>
        <w:autoSpaceDN w:val="0"/>
        <w:ind w:firstLine="708"/>
        <w:jc w:val="both"/>
        <w:rPr>
          <w:spacing w:val="-10"/>
          <w:sz w:val="28"/>
          <w:szCs w:val="28"/>
          <w:lang w:val="bg-BG" w:eastAsia="en-US"/>
        </w:rPr>
      </w:pPr>
      <w:r w:rsidRPr="004E15FF">
        <w:rPr>
          <w:sz w:val="28"/>
          <w:szCs w:val="28"/>
          <w:lang w:val="bg-BG" w:eastAsia="en-US"/>
        </w:rPr>
        <w:t>13.7. Към т. 6 се добавя се текст: „</w:t>
      </w:r>
      <w:r w:rsidRPr="004E15FF">
        <w:rPr>
          <w:i/>
          <w:sz w:val="28"/>
          <w:szCs w:val="28"/>
          <w:lang w:val="bg-BG" w:eastAsia="en-US"/>
        </w:rPr>
        <w:t xml:space="preserve">Забележка: </w:t>
      </w:r>
      <w:r w:rsidRPr="004E15FF">
        <w:rPr>
          <w:spacing w:val="-10"/>
          <w:sz w:val="28"/>
          <w:szCs w:val="28"/>
          <w:lang w:val="bg-BG" w:eastAsia="en-US"/>
        </w:rPr>
        <w:t xml:space="preserve">При отговор с „Да” : </w:t>
      </w:r>
      <w:r w:rsidRPr="004E15FF">
        <w:rPr>
          <w:sz w:val="28"/>
          <w:szCs w:val="28"/>
          <w:lang w:val="bg-BG" w:eastAsia="en-US"/>
        </w:rPr>
        <w:t>За</w:t>
      </w:r>
      <w:r w:rsidRPr="004E15FF">
        <w:rPr>
          <w:spacing w:val="-2"/>
          <w:sz w:val="28"/>
          <w:szCs w:val="28"/>
          <w:lang w:val="bg-BG" w:eastAsia="en-US"/>
        </w:rPr>
        <w:t xml:space="preserve"> </w:t>
      </w:r>
      <w:r w:rsidRPr="004E15FF">
        <w:rPr>
          <w:sz w:val="28"/>
          <w:szCs w:val="28"/>
          <w:lang w:val="bg-BG" w:eastAsia="en-US"/>
        </w:rPr>
        <w:t>всеки</w:t>
      </w:r>
      <w:r w:rsidRPr="004E15FF">
        <w:rPr>
          <w:spacing w:val="-2"/>
          <w:sz w:val="28"/>
          <w:szCs w:val="28"/>
          <w:lang w:val="bg-BG" w:eastAsia="en-US"/>
        </w:rPr>
        <w:t xml:space="preserve"> </w:t>
      </w:r>
      <w:r w:rsidRPr="004E15FF">
        <w:rPr>
          <w:sz w:val="28"/>
          <w:szCs w:val="28"/>
          <w:lang w:val="bg-BG" w:eastAsia="en-US"/>
        </w:rPr>
        <w:t>спортист</w:t>
      </w:r>
      <w:r w:rsidRPr="004E15FF">
        <w:rPr>
          <w:spacing w:val="-5"/>
          <w:sz w:val="28"/>
          <w:szCs w:val="28"/>
          <w:lang w:val="bg-BG" w:eastAsia="en-US"/>
        </w:rPr>
        <w:t xml:space="preserve"> </w:t>
      </w:r>
      <w:r w:rsidRPr="004E15FF">
        <w:rPr>
          <w:sz w:val="28"/>
          <w:szCs w:val="28"/>
          <w:lang w:val="bg-BG" w:eastAsia="en-US"/>
        </w:rPr>
        <w:t>се</w:t>
      </w:r>
      <w:r w:rsidRPr="004E15FF">
        <w:rPr>
          <w:spacing w:val="-2"/>
          <w:sz w:val="28"/>
          <w:szCs w:val="28"/>
          <w:lang w:val="bg-BG" w:eastAsia="en-US"/>
        </w:rPr>
        <w:t xml:space="preserve"> </w:t>
      </w:r>
      <w:r w:rsidRPr="004E15FF">
        <w:rPr>
          <w:sz w:val="28"/>
          <w:szCs w:val="28"/>
          <w:lang w:val="bg-BG" w:eastAsia="en-US"/>
        </w:rPr>
        <w:t>начислява</w:t>
      </w:r>
      <w:r w:rsidRPr="004E15FF">
        <w:rPr>
          <w:spacing w:val="-2"/>
          <w:sz w:val="28"/>
          <w:szCs w:val="28"/>
          <w:lang w:val="bg-BG" w:eastAsia="en-US"/>
        </w:rPr>
        <w:t xml:space="preserve"> </w:t>
      </w:r>
      <w:r w:rsidRPr="004E15FF">
        <w:rPr>
          <w:sz w:val="28"/>
          <w:szCs w:val="28"/>
          <w:lang w:val="bg-BG" w:eastAsia="en-US"/>
        </w:rPr>
        <w:t>по</w:t>
      </w:r>
      <w:r w:rsidRPr="004E15FF">
        <w:rPr>
          <w:spacing w:val="-2"/>
          <w:sz w:val="28"/>
          <w:szCs w:val="28"/>
          <w:lang w:val="bg-BG" w:eastAsia="en-US"/>
        </w:rPr>
        <w:t xml:space="preserve"> </w:t>
      </w:r>
      <w:r w:rsidRPr="004E15FF">
        <w:rPr>
          <w:sz w:val="28"/>
          <w:szCs w:val="28"/>
          <w:lang w:val="bg-BG" w:eastAsia="en-US"/>
        </w:rPr>
        <w:t>1</w:t>
      </w:r>
      <w:r w:rsidRPr="004E15FF">
        <w:rPr>
          <w:spacing w:val="-1"/>
          <w:sz w:val="28"/>
          <w:szCs w:val="28"/>
          <w:lang w:val="bg-BG" w:eastAsia="en-US"/>
        </w:rPr>
        <w:t xml:space="preserve"> </w:t>
      </w:r>
      <w:r w:rsidRPr="004E15FF">
        <w:rPr>
          <w:spacing w:val="-4"/>
          <w:sz w:val="28"/>
          <w:szCs w:val="28"/>
          <w:lang w:val="bg-BG" w:eastAsia="en-US"/>
        </w:rPr>
        <w:t>точка (</w:t>
      </w:r>
      <w:r w:rsidRPr="004E15FF">
        <w:rPr>
          <w:spacing w:val="-10"/>
          <w:sz w:val="28"/>
          <w:szCs w:val="28"/>
          <w:lang w:val="bg-BG" w:eastAsia="en-US"/>
        </w:rPr>
        <w:t>бр. спортисти х 1 т.)”</w:t>
      </w:r>
    </w:p>
    <w:p w:rsidR="004E15FF" w:rsidRPr="004E15FF" w:rsidRDefault="004E15FF" w:rsidP="004E15FF">
      <w:pPr>
        <w:widowControl w:val="0"/>
        <w:autoSpaceDE w:val="0"/>
        <w:autoSpaceDN w:val="0"/>
        <w:ind w:firstLine="708"/>
        <w:jc w:val="both"/>
        <w:rPr>
          <w:b/>
          <w:spacing w:val="-10"/>
          <w:sz w:val="28"/>
          <w:szCs w:val="28"/>
          <w:lang w:val="bg-BG" w:eastAsia="en-US"/>
        </w:rPr>
      </w:pPr>
      <w:r w:rsidRPr="004E15FF">
        <w:rPr>
          <w:b/>
          <w:spacing w:val="-10"/>
          <w:sz w:val="28"/>
          <w:szCs w:val="28"/>
          <w:lang w:val="bg-BG" w:eastAsia="en-US"/>
        </w:rPr>
        <w:t xml:space="preserve">16. </w:t>
      </w:r>
    </w:p>
    <w:p w:rsidR="004E15FF" w:rsidRPr="004E15FF" w:rsidRDefault="004E15FF" w:rsidP="004E15FF">
      <w:pPr>
        <w:widowControl w:val="0"/>
        <w:autoSpaceDE w:val="0"/>
        <w:autoSpaceDN w:val="0"/>
        <w:ind w:firstLine="708"/>
        <w:jc w:val="both"/>
        <w:rPr>
          <w:spacing w:val="-10"/>
          <w:sz w:val="28"/>
          <w:szCs w:val="28"/>
          <w:lang w:val="bg-BG" w:eastAsia="en-US"/>
        </w:rPr>
      </w:pPr>
      <w:r w:rsidRPr="004E15FF">
        <w:rPr>
          <w:spacing w:val="-10"/>
          <w:sz w:val="28"/>
          <w:szCs w:val="28"/>
          <w:lang w:val="bg-BG" w:eastAsia="en-US"/>
        </w:rPr>
        <w:t>В края на Анкетната карта, преди:</w:t>
      </w:r>
    </w:p>
    <w:p w:rsidR="004E15FF" w:rsidRPr="004E15FF" w:rsidRDefault="004E15FF" w:rsidP="004E15FF">
      <w:pPr>
        <w:widowControl w:val="0"/>
        <w:autoSpaceDE w:val="0"/>
        <w:autoSpaceDN w:val="0"/>
        <w:rPr>
          <w:sz w:val="28"/>
          <w:szCs w:val="28"/>
          <w:lang w:val="bg-BG" w:eastAsia="en-US"/>
        </w:rPr>
      </w:pPr>
      <w:r w:rsidRPr="004E15FF">
        <w:rPr>
          <w:spacing w:val="-5"/>
          <w:sz w:val="28"/>
          <w:szCs w:val="28"/>
          <w:u w:val="single"/>
          <w:lang w:val="bg-BG" w:eastAsia="en-US"/>
        </w:rPr>
        <w:t>в т. 2</w:t>
      </w:r>
      <w:r w:rsidRPr="004E15FF">
        <w:rPr>
          <w:spacing w:val="-5"/>
          <w:sz w:val="28"/>
          <w:szCs w:val="28"/>
          <w:u w:val="dotted"/>
          <w:lang w:val="bg-BG" w:eastAsia="en-US"/>
        </w:rPr>
        <w:t xml:space="preserve"> (</w:t>
      </w:r>
      <w:r w:rsidRPr="004E15FF">
        <w:rPr>
          <w:spacing w:val="-5"/>
          <w:sz w:val="28"/>
          <w:szCs w:val="28"/>
          <w:lang w:val="bg-BG" w:eastAsia="en-US"/>
        </w:rPr>
        <w:t xml:space="preserve">подчертана) </w:t>
      </w:r>
      <w:r w:rsidRPr="004E15FF">
        <w:rPr>
          <w:sz w:val="28"/>
          <w:szCs w:val="28"/>
          <w:lang w:val="bg-BG" w:eastAsia="en-US"/>
        </w:rPr>
        <w:t>се променят броя на контролните точки от 5 точки на 8 т.</w:t>
      </w:r>
    </w:p>
    <w:p w:rsidR="004E15FF" w:rsidRPr="004E15FF" w:rsidRDefault="004E15FF" w:rsidP="004E15FF">
      <w:pPr>
        <w:widowControl w:val="0"/>
        <w:autoSpaceDE w:val="0"/>
        <w:autoSpaceDN w:val="0"/>
        <w:ind w:firstLine="708"/>
        <w:rPr>
          <w:b/>
          <w:sz w:val="28"/>
          <w:szCs w:val="28"/>
          <w:lang w:val="bg-BG" w:eastAsia="en-US"/>
        </w:rPr>
      </w:pPr>
      <w:r w:rsidRPr="004E15FF">
        <w:rPr>
          <w:b/>
          <w:sz w:val="28"/>
          <w:szCs w:val="28"/>
          <w:lang w:val="bg-BG" w:eastAsia="en-US"/>
        </w:rPr>
        <w:t xml:space="preserve">17. </w:t>
      </w:r>
    </w:p>
    <w:p w:rsidR="004E15FF" w:rsidRPr="004E15FF" w:rsidRDefault="004E15FF" w:rsidP="004E15FF">
      <w:pPr>
        <w:widowControl w:val="0"/>
        <w:autoSpaceDE w:val="0"/>
        <w:autoSpaceDN w:val="0"/>
        <w:ind w:firstLine="708"/>
        <w:rPr>
          <w:sz w:val="28"/>
          <w:szCs w:val="28"/>
          <w:lang w:val="bg-BG" w:eastAsia="en-US"/>
        </w:rPr>
      </w:pPr>
      <w:r w:rsidRPr="004E15FF">
        <w:rPr>
          <w:sz w:val="28"/>
          <w:szCs w:val="28"/>
          <w:lang w:val="bg-BG" w:eastAsia="en-US"/>
        </w:rPr>
        <w:t>Във Формуляр 3, колона 7 се променя номерацията на чл. 27, като от чл. 27 става чл. 29</w:t>
      </w:r>
    </w:p>
    <w:p w:rsidR="004E15FF" w:rsidRPr="004E15FF" w:rsidRDefault="004E15FF" w:rsidP="004E15FF">
      <w:pPr>
        <w:widowControl w:val="0"/>
        <w:autoSpaceDE w:val="0"/>
        <w:autoSpaceDN w:val="0"/>
        <w:spacing w:before="32" w:after="1"/>
        <w:ind w:firstLine="708"/>
        <w:jc w:val="both"/>
        <w:rPr>
          <w:rFonts w:eastAsia="Calibri"/>
          <w:sz w:val="28"/>
          <w:szCs w:val="28"/>
          <w:lang w:val="bg-BG" w:eastAsia="en-US"/>
        </w:rPr>
      </w:pPr>
      <w:r w:rsidRPr="004E15FF">
        <w:rPr>
          <w:rFonts w:eastAsia="Calibri"/>
          <w:b/>
          <w:sz w:val="28"/>
          <w:szCs w:val="28"/>
          <w:lang w:val="bg-BG" w:eastAsia="en-US"/>
        </w:rPr>
        <w:t>18.</w:t>
      </w:r>
      <w:r w:rsidRPr="004E15FF">
        <w:rPr>
          <w:rFonts w:eastAsia="Calibri"/>
          <w:sz w:val="28"/>
          <w:szCs w:val="28"/>
          <w:lang w:val="bg-BG" w:eastAsia="en-US"/>
        </w:rPr>
        <w:t xml:space="preserve"> </w:t>
      </w:r>
    </w:p>
    <w:p w:rsidR="004E15FF" w:rsidRPr="004E15FF" w:rsidRDefault="004E15FF" w:rsidP="004E15FF">
      <w:pPr>
        <w:widowControl w:val="0"/>
        <w:autoSpaceDE w:val="0"/>
        <w:autoSpaceDN w:val="0"/>
        <w:spacing w:before="32" w:after="1"/>
        <w:ind w:firstLine="708"/>
        <w:jc w:val="both"/>
        <w:rPr>
          <w:b/>
          <w:sz w:val="28"/>
          <w:szCs w:val="28"/>
          <w:shd w:val="clear" w:color="auto" w:fill="FFFFFF"/>
          <w:lang w:val="bg-BG"/>
        </w:rPr>
      </w:pPr>
      <w:r w:rsidRPr="004E15FF">
        <w:rPr>
          <w:rFonts w:eastAsia="Calibri"/>
          <w:sz w:val="28"/>
          <w:szCs w:val="28"/>
          <w:lang w:val="bg-BG" w:eastAsia="en-US"/>
        </w:rPr>
        <w:t>Измененията на Наредба №18 влизат в сила от деня на влизане в сила на настоящото решение</w:t>
      </w:r>
      <w:r w:rsidRPr="004E15FF">
        <w:rPr>
          <w:sz w:val="28"/>
          <w:szCs w:val="28"/>
          <w:shd w:val="clear" w:color="auto" w:fill="FFFFFF"/>
          <w:lang w:val="bg-BG"/>
        </w:rPr>
        <w:t>.</w:t>
      </w:r>
    </w:p>
    <w:p w:rsidR="004E15FF" w:rsidRPr="004E15FF" w:rsidRDefault="004E15FF" w:rsidP="004E15FF">
      <w:pPr>
        <w:widowControl w:val="0"/>
        <w:autoSpaceDE w:val="0"/>
        <w:autoSpaceDN w:val="0"/>
        <w:spacing w:before="32" w:after="1"/>
        <w:ind w:left="434"/>
        <w:jc w:val="both"/>
        <w:rPr>
          <w:b/>
          <w:sz w:val="28"/>
          <w:szCs w:val="28"/>
          <w:shd w:val="clear" w:color="auto" w:fill="FFFFFF"/>
        </w:rPr>
      </w:pPr>
    </w:p>
    <w:p w:rsidR="004E15FF" w:rsidRPr="004E15FF" w:rsidRDefault="004E15FF" w:rsidP="004E15FF">
      <w:pPr>
        <w:widowControl w:val="0"/>
        <w:autoSpaceDE w:val="0"/>
        <w:autoSpaceDN w:val="0"/>
        <w:spacing w:before="32" w:after="1"/>
        <w:ind w:firstLine="708"/>
        <w:jc w:val="both"/>
        <w:rPr>
          <w:sz w:val="22"/>
          <w:szCs w:val="22"/>
          <w:lang w:val="bg-BG" w:eastAsia="en-US"/>
        </w:rPr>
      </w:pPr>
      <w:r w:rsidRPr="004E15FF">
        <w:rPr>
          <w:b/>
          <w:sz w:val="28"/>
          <w:szCs w:val="28"/>
          <w:shd w:val="clear" w:color="auto" w:fill="FFFFFF"/>
        </w:rPr>
        <w:t>II.</w:t>
      </w:r>
      <w:r w:rsidRPr="004E15FF">
        <w:rPr>
          <w:sz w:val="28"/>
          <w:szCs w:val="28"/>
          <w:shd w:val="clear" w:color="auto" w:fill="FFFFFF"/>
        </w:rPr>
        <w:t xml:space="preserve"> </w:t>
      </w:r>
      <w:r w:rsidRPr="004E15FF">
        <w:rPr>
          <w:sz w:val="28"/>
          <w:szCs w:val="28"/>
          <w:shd w:val="clear" w:color="auto" w:fill="FFFFFF"/>
          <w:lang w:val="bg-BG"/>
        </w:rPr>
        <w:t xml:space="preserve">На основание чл.60, ал.1 от АПК, във връзка с текущата работа и </w:t>
      </w:r>
      <w:r w:rsidRPr="004E15FF">
        <w:rPr>
          <w:sz w:val="28"/>
          <w:szCs w:val="28"/>
          <w:shd w:val="clear" w:color="auto" w:fill="FFFFFF"/>
          <w:lang w:val="bg-BG"/>
        </w:rPr>
        <w:lastRenderedPageBreak/>
        <w:t xml:space="preserve">планиране изплащане на субсидиите на спортните клубове се допуска </w:t>
      </w:r>
      <w:r w:rsidRPr="004E15FF">
        <w:rPr>
          <w:sz w:val="28"/>
          <w:szCs w:val="28"/>
        </w:rPr>
        <w:t>предварително изпълнение</w:t>
      </w:r>
      <w:r w:rsidRPr="004E15FF">
        <w:rPr>
          <w:sz w:val="28"/>
          <w:szCs w:val="28"/>
          <w:lang w:val="bg-BG"/>
        </w:rPr>
        <w:t xml:space="preserve"> на Решението.</w:t>
      </w:r>
    </w:p>
    <w:p w:rsidR="004E15FF" w:rsidRPr="004E15FF" w:rsidRDefault="004E15FF" w:rsidP="004E15FF">
      <w:pPr>
        <w:ind w:firstLine="709"/>
        <w:jc w:val="both"/>
        <w:rPr>
          <w:sz w:val="28"/>
          <w:szCs w:val="28"/>
          <w:u w:val="single"/>
          <w:lang w:val="bg-BG"/>
        </w:rPr>
      </w:pPr>
    </w:p>
    <w:p w:rsidR="004E15FF" w:rsidRPr="004E15FF" w:rsidRDefault="004E15FF" w:rsidP="004E15FF">
      <w:pPr>
        <w:shd w:val="clear" w:color="auto" w:fill="FFFFFF"/>
        <w:ind w:firstLine="708"/>
        <w:jc w:val="both"/>
        <w:rPr>
          <w:sz w:val="28"/>
          <w:szCs w:val="28"/>
          <w:lang w:val="bg-BG"/>
        </w:rPr>
      </w:pPr>
      <w:r w:rsidRPr="004E15FF">
        <w:rPr>
          <w:sz w:val="28"/>
          <w:szCs w:val="28"/>
          <w:lang w:val="bg-BG" w:bidi="bg-BG"/>
        </w:rPr>
        <w:t>По т.25. от дневния ред:„</w:t>
      </w:r>
      <w:r w:rsidRPr="004E15FF">
        <w:rPr>
          <w:sz w:val="28"/>
          <w:szCs w:val="28"/>
        </w:rPr>
        <w:t>ОС-67</w:t>
      </w:r>
      <w:r w:rsidRPr="004E15FF">
        <w:rPr>
          <w:sz w:val="28"/>
          <w:szCs w:val="28"/>
          <w:lang w:val="bg-BG"/>
        </w:rPr>
        <w:t>3</w:t>
      </w:r>
      <w:r w:rsidRPr="004E15FF">
        <w:rPr>
          <w:sz w:val="28"/>
          <w:szCs w:val="28"/>
        </w:rPr>
        <w:t>/1</w:t>
      </w:r>
      <w:r w:rsidRPr="004E15FF">
        <w:rPr>
          <w:sz w:val="28"/>
          <w:szCs w:val="28"/>
          <w:lang w:val="bg-BG"/>
        </w:rPr>
        <w:t>8</w:t>
      </w:r>
      <w:r w:rsidRPr="004E15FF">
        <w:rPr>
          <w:sz w:val="28"/>
          <w:szCs w:val="28"/>
        </w:rPr>
        <w:t>.08.2025г. - Докладна записка от Иван Алексиев – Кмет на Община Поморие, относно</w:t>
      </w:r>
      <w:r w:rsidRPr="004E15FF">
        <w:rPr>
          <w:sz w:val="28"/>
          <w:szCs w:val="28"/>
          <w:lang w:val="bg-BG"/>
        </w:rPr>
        <w:t xml:space="preserve"> решение на Общински съвет – Поморие за предварително съгласие, одобряване на задание, допускане и разрешение за изработване на проект за подробен устройствен план – парцеларен план (ПУП-ПП) за обект: “Кръгово кръстовище на общински път </w:t>
      </w:r>
      <w:r w:rsidRPr="004E15FF">
        <w:rPr>
          <w:sz w:val="28"/>
          <w:szCs w:val="28"/>
        </w:rPr>
        <w:t>BGS</w:t>
      </w:r>
      <w:r w:rsidRPr="004E15FF">
        <w:rPr>
          <w:sz w:val="28"/>
          <w:szCs w:val="28"/>
          <w:lang w:val="bg-BG"/>
        </w:rPr>
        <w:t xml:space="preserve"> 1145 „Медово-Бата-Страцин“ при км 1+384“.</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612/28.08.2025г.</w:t>
      </w:r>
    </w:p>
    <w:p w:rsidR="004E15FF" w:rsidRPr="004E15FF" w:rsidRDefault="004E15FF" w:rsidP="004E15FF">
      <w:pPr>
        <w:ind w:firstLine="708"/>
        <w:jc w:val="both"/>
        <w:rPr>
          <w:sz w:val="28"/>
          <w:szCs w:val="28"/>
          <w:lang w:val="bg-BG"/>
        </w:rPr>
      </w:pPr>
      <w:r w:rsidRPr="004E15FF">
        <w:rPr>
          <w:sz w:val="28"/>
          <w:szCs w:val="28"/>
          <w:lang w:val="bg-BG"/>
        </w:rPr>
        <w:t xml:space="preserve">На основание чл.21, ал.1, т.11 от ЗМСМА и чл.29 ал.1 от ЗОЗЗ, Общински съвет – Поморие дава предварително съгласие за изграждането на обект: “Кръгово кръстовище на общински път </w:t>
      </w:r>
      <w:r w:rsidRPr="004E15FF">
        <w:rPr>
          <w:sz w:val="28"/>
          <w:szCs w:val="28"/>
        </w:rPr>
        <w:t>BGS</w:t>
      </w:r>
      <w:r w:rsidRPr="004E15FF">
        <w:rPr>
          <w:sz w:val="28"/>
          <w:szCs w:val="28"/>
          <w:lang w:val="bg-BG"/>
        </w:rPr>
        <w:t xml:space="preserve"> 1145 „Медово-Бата-Страцин“ при км 1+384“</w:t>
      </w:r>
      <w:r w:rsidRPr="004E15FF">
        <w:rPr>
          <w:b/>
          <w:sz w:val="28"/>
          <w:szCs w:val="28"/>
          <w:lang w:val="bg-BG"/>
        </w:rPr>
        <w:t xml:space="preserve">, </w:t>
      </w:r>
      <w:r w:rsidRPr="004E15FF">
        <w:rPr>
          <w:sz w:val="28"/>
          <w:szCs w:val="28"/>
          <w:lang w:val="bg-BG"/>
        </w:rPr>
        <w:t>като в обхвата на кръговото кръстовище попадат части от следните имоти: от ПИ 47651.7.23-частна общинска собственост, земеделска територия с начин на трайно ползване – друг вид земеделска земя, с обща площ 1687 кв.м,  площта с ограничение в имота е 92,3 кв.м и от ПИ 47651.7.130 - урбанизирана територия с начин на трайно ползване – за курортен хотел, почивен дом,  собственост на „МЕДОВО“ ЕООД, с обща площ 9027 кв.м, площта с ограничение в имота е 151,8 кв.м;  обща площ  на ограничение в имотите – 244,1 кв.м.</w:t>
      </w:r>
    </w:p>
    <w:p w:rsidR="004E15FF" w:rsidRPr="004E15FF" w:rsidRDefault="004E15FF" w:rsidP="004E15FF">
      <w:pPr>
        <w:jc w:val="both"/>
        <w:rPr>
          <w:sz w:val="28"/>
          <w:szCs w:val="28"/>
          <w:lang w:val="bg-BG"/>
        </w:rPr>
      </w:pPr>
      <w:r w:rsidRPr="004E15FF">
        <w:rPr>
          <w:b/>
          <w:sz w:val="28"/>
          <w:szCs w:val="28"/>
        </w:rPr>
        <w:t xml:space="preserve">          </w:t>
      </w:r>
      <w:r w:rsidRPr="004E15FF">
        <w:rPr>
          <w:sz w:val="28"/>
          <w:szCs w:val="28"/>
          <w:lang w:val="bg-BG"/>
        </w:rPr>
        <w:t xml:space="preserve">  Срок на валидност на предварително съгласие - 5 години от влизане в сила на настоящото решение.</w:t>
      </w:r>
    </w:p>
    <w:p w:rsidR="004E15FF" w:rsidRPr="004E15FF" w:rsidRDefault="004E15FF" w:rsidP="004E15FF">
      <w:pPr>
        <w:jc w:val="both"/>
        <w:rPr>
          <w:sz w:val="28"/>
          <w:szCs w:val="28"/>
          <w:lang w:val="bg-BG"/>
        </w:rPr>
      </w:pPr>
      <w:r w:rsidRPr="004E15FF">
        <w:rPr>
          <w:sz w:val="28"/>
          <w:szCs w:val="28"/>
          <w:lang w:val="bg-BG"/>
        </w:rPr>
        <w:t xml:space="preserve">            На основание  чл.124а, ал.1 от ЗУТ, във връзка с чл. 124б, ал.1 и чл.125, ал.1 от ЗУТ, Общински съвет-Поморие:</w:t>
      </w:r>
    </w:p>
    <w:p w:rsidR="004E15FF" w:rsidRPr="004E15FF" w:rsidRDefault="004E15FF" w:rsidP="004E15FF">
      <w:pPr>
        <w:jc w:val="both"/>
        <w:rPr>
          <w:sz w:val="28"/>
          <w:szCs w:val="28"/>
          <w:lang w:val="bg-BG"/>
        </w:rPr>
      </w:pPr>
      <w:r w:rsidRPr="004E15FF">
        <w:rPr>
          <w:sz w:val="28"/>
          <w:szCs w:val="28"/>
          <w:lang w:val="bg-BG"/>
        </w:rPr>
        <w:t xml:space="preserve">            Одобрява задание, допуска изработване и разрешава да се възложи изработването на подробен устройствен план – парцеларен план </w:t>
      </w:r>
      <w:r w:rsidRPr="004E15FF">
        <w:rPr>
          <w:sz w:val="28"/>
          <w:szCs w:val="28"/>
        </w:rPr>
        <w:t>(</w:t>
      </w:r>
      <w:r w:rsidRPr="004E15FF">
        <w:rPr>
          <w:sz w:val="28"/>
          <w:szCs w:val="28"/>
          <w:lang w:val="bg-BG"/>
        </w:rPr>
        <w:t>ПУП-ПП</w:t>
      </w:r>
      <w:r w:rsidRPr="004E15FF">
        <w:rPr>
          <w:sz w:val="28"/>
          <w:szCs w:val="28"/>
        </w:rPr>
        <w:t>)</w:t>
      </w:r>
      <w:r w:rsidRPr="004E15FF">
        <w:rPr>
          <w:sz w:val="28"/>
          <w:szCs w:val="28"/>
          <w:lang w:val="bg-BG"/>
        </w:rPr>
        <w:t xml:space="preserve"> за обект: “Кръгово кръстовище на общински път </w:t>
      </w:r>
      <w:r w:rsidRPr="004E15FF">
        <w:rPr>
          <w:sz w:val="28"/>
          <w:szCs w:val="28"/>
        </w:rPr>
        <w:t>BGS</w:t>
      </w:r>
      <w:r w:rsidRPr="004E15FF">
        <w:rPr>
          <w:sz w:val="28"/>
          <w:szCs w:val="28"/>
          <w:lang w:val="bg-BG"/>
        </w:rPr>
        <w:t xml:space="preserve"> 1145 „Медово-Бата-Страцин“ при км 1+384“</w:t>
      </w:r>
      <w:r w:rsidRPr="004E15FF">
        <w:rPr>
          <w:b/>
          <w:sz w:val="28"/>
          <w:szCs w:val="28"/>
          <w:lang w:val="bg-BG"/>
        </w:rPr>
        <w:t xml:space="preserve">, </w:t>
      </w:r>
      <w:r w:rsidRPr="004E15FF">
        <w:rPr>
          <w:sz w:val="28"/>
          <w:szCs w:val="28"/>
          <w:lang w:val="bg-BG"/>
        </w:rPr>
        <w:t>като в обхвата на кръговото кръстовище попадат части от следните имоти: от ПИ 47651.7.23-частна общинска собственост, земеделска територия с начин на трайно ползване – друг вид земеделска земя, с обща площ 1687 кв.м, площта с ограничение в имота е 92,3 кв.м и от ПИ 47651.7.130 - урбанизирана територия с начин на трайно ползване – за курортен хотел, почивен дом,  собственост на „МЕДОВО“ ЕООД, с обща площ 9027 кв.м, площта с ограничение в имота е 151,8 кв.м; обща площ  на ограничение в имотите – 244,1 кв.м.</w:t>
      </w:r>
    </w:p>
    <w:p w:rsidR="004E15FF" w:rsidRPr="004E15FF" w:rsidRDefault="004E15FF" w:rsidP="004E15FF">
      <w:pPr>
        <w:jc w:val="both"/>
        <w:rPr>
          <w:sz w:val="28"/>
          <w:szCs w:val="28"/>
          <w:lang w:val="bg-BG"/>
        </w:rPr>
      </w:pPr>
      <w:r w:rsidRPr="004E15FF">
        <w:rPr>
          <w:sz w:val="28"/>
          <w:szCs w:val="28"/>
          <w:lang w:val="bg-BG"/>
        </w:rPr>
        <w:t xml:space="preserve">            Решението да се обяви по реда на чл.124б, ал.2 от ЗУТ.</w:t>
      </w:r>
    </w:p>
    <w:p w:rsidR="004E15FF" w:rsidRPr="004E15FF" w:rsidRDefault="004E15FF" w:rsidP="004E15FF">
      <w:pPr>
        <w:jc w:val="both"/>
        <w:rPr>
          <w:sz w:val="28"/>
          <w:szCs w:val="28"/>
          <w:lang w:val="bg-BG"/>
        </w:rPr>
      </w:pPr>
      <w:r w:rsidRPr="004E15FF">
        <w:rPr>
          <w:sz w:val="28"/>
          <w:szCs w:val="28"/>
          <w:lang w:val="bg-BG"/>
        </w:rPr>
        <w:t xml:space="preserve">            На основание чл.124б, ал.4 от ЗУТ решението не подлежи на оспорване от заинтересуваните от административното производство лица, освен по реда на </w:t>
      </w:r>
      <w:r w:rsidRPr="004E15FF">
        <w:rPr>
          <w:sz w:val="28"/>
          <w:szCs w:val="28"/>
          <w:lang w:val="bg-BG"/>
        </w:rPr>
        <w:lastRenderedPageBreak/>
        <w:t>чл.45, ал.4 от ЗМСМА при контрол по законосъобразност от Областен управител гр. Бургас.</w:t>
      </w:r>
    </w:p>
    <w:p w:rsidR="004E15FF" w:rsidRPr="004E15FF" w:rsidRDefault="004E15FF" w:rsidP="004E15FF">
      <w:pPr>
        <w:jc w:val="both"/>
        <w:rPr>
          <w:sz w:val="28"/>
          <w:szCs w:val="28"/>
          <w:lang w:val="bg-BG"/>
        </w:rPr>
      </w:pPr>
    </w:p>
    <w:p w:rsidR="004E15FF" w:rsidRPr="004E15FF" w:rsidRDefault="004E15FF" w:rsidP="004E15FF">
      <w:pPr>
        <w:shd w:val="clear" w:color="auto" w:fill="FFFFFF"/>
        <w:ind w:firstLine="708"/>
        <w:jc w:val="both"/>
        <w:rPr>
          <w:sz w:val="28"/>
          <w:szCs w:val="28"/>
          <w:lang w:val="bg-BG"/>
        </w:rPr>
      </w:pPr>
      <w:r w:rsidRPr="004E15FF">
        <w:rPr>
          <w:sz w:val="28"/>
          <w:szCs w:val="28"/>
          <w:lang w:val="bg-BG" w:bidi="bg-BG"/>
        </w:rPr>
        <w:t>По т.26. от дневния ред:„</w:t>
      </w:r>
      <w:r w:rsidRPr="004E15FF">
        <w:rPr>
          <w:sz w:val="28"/>
          <w:szCs w:val="28"/>
        </w:rPr>
        <w:t>ОС-6</w:t>
      </w:r>
      <w:r w:rsidRPr="004E15FF">
        <w:rPr>
          <w:sz w:val="28"/>
          <w:szCs w:val="28"/>
          <w:lang w:val="bg-BG"/>
        </w:rPr>
        <w:t>93</w:t>
      </w:r>
      <w:r w:rsidRPr="004E15FF">
        <w:rPr>
          <w:sz w:val="28"/>
          <w:szCs w:val="28"/>
        </w:rPr>
        <w:t>/</w:t>
      </w:r>
      <w:r w:rsidRPr="004E15FF">
        <w:rPr>
          <w:sz w:val="28"/>
          <w:szCs w:val="28"/>
          <w:lang w:val="bg-BG"/>
        </w:rPr>
        <w:t>21</w:t>
      </w:r>
      <w:r w:rsidRPr="004E15FF">
        <w:rPr>
          <w:sz w:val="28"/>
          <w:szCs w:val="28"/>
        </w:rPr>
        <w:t xml:space="preserve">.08.2025г. - Докладна записка от </w:t>
      </w:r>
      <w:r w:rsidRPr="004E15FF">
        <w:rPr>
          <w:sz w:val="28"/>
          <w:szCs w:val="28"/>
          <w:lang w:val="bg-BG"/>
        </w:rPr>
        <w:t>Бейхан Мустафа</w:t>
      </w:r>
      <w:r w:rsidRPr="004E15FF">
        <w:rPr>
          <w:sz w:val="28"/>
          <w:szCs w:val="28"/>
        </w:rPr>
        <w:t xml:space="preserve"> – </w:t>
      </w:r>
      <w:r w:rsidRPr="004E15FF">
        <w:rPr>
          <w:sz w:val="28"/>
          <w:szCs w:val="28"/>
          <w:lang w:val="bg-BG"/>
        </w:rPr>
        <w:t xml:space="preserve">Председател на комисията по ОКВЗСП към Общински съвет - </w:t>
      </w:r>
      <w:r w:rsidRPr="004E15FF">
        <w:rPr>
          <w:sz w:val="28"/>
          <w:szCs w:val="28"/>
        </w:rPr>
        <w:t>Поморие, относно</w:t>
      </w:r>
      <w:r w:rsidRPr="004E15FF">
        <w:rPr>
          <w:rFonts w:eastAsia="Calibri"/>
          <w:sz w:val="28"/>
          <w:szCs w:val="28"/>
        </w:rPr>
        <w:t xml:space="preserve"> отпускане и изплащане на еднократни парични помощи в полза на физически лица </w:t>
      </w:r>
      <w:r w:rsidRPr="004E15FF">
        <w:rPr>
          <w:sz w:val="28"/>
          <w:szCs w:val="28"/>
        </w:rPr>
        <w:t>при раждане, осиновяване и отглеждане на деца на територията на Община Поморие</w:t>
      </w:r>
      <w:r w:rsidRPr="004E15FF">
        <w:rPr>
          <w:sz w:val="28"/>
          <w:szCs w:val="28"/>
          <w:lang w:val="bg-BG"/>
        </w:rPr>
        <w:t>.</w:t>
      </w:r>
      <w:r w:rsidRPr="004E15FF">
        <w:rPr>
          <w:sz w:val="28"/>
          <w:szCs w:val="28"/>
          <w:lang w:val="bg-BG" w:bidi="bg-BG"/>
        </w:rPr>
        <w:t>“ с 18 гласа „за”, 0 гласа „въздържали се”, 0 гласа „против” от 18</w:t>
      </w:r>
      <w:r w:rsidRPr="004E15FF">
        <w:rPr>
          <w:sz w:val="28"/>
          <w:szCs w:val="28"/>
          <w:lang w:bidi="bg-BG"/>
        </w:rPr>
        <w:t xml:space="preserve"> присъстващи общински съветници</w:t>
      </w:r>
      <w:r w:rsidRPr="004E15FF">
        <w:rPr>
          <w:sz w:val="28"/>
          <w:szCs w:val="28"/>
          <w:lang w:val="bg-BG" w:bidi="bg-BG"/>
        </w:rPr>
        <w:t xml:space="preserve"> се прие следното</w:t>
      </w:r>
    </w:p>
    <w:p w:rsidR="004E15FF" w:rsidRPr="004E15FF" w:rsidRDefault="004E15FF" w:rsidP="004E15FF">
      <w:pPr>
        <w:ind w:firstLine="708"/>
        <w:jc w:val="center"/>
        <w:rPr>
          <w:b/>
          <w:sz w:val="28"/>
          <w:szCs w:val="28"/>
          <w:lang w:val="bg-BG" w:bidi="bg-BG"/>
        </w:rPr>
      </w:pPr>
      <w:r w:rsidRPr="004E15FF">
        <w:rPr>
          <w:b/>
          <w:sz w:val="28"/>
          <w:szCs w:val="28"/>
          <w:lang w:val="bg-BG" w:bidi="bg-BG"/>
        </w:rPr>
        <w:t>Р Е Ш Е Н И Е</w:t>
      </w:r>
    </w:p>
    <w:p w:rsidR="004E15FF" w:rsidRPr="004E15FF" w:rsidRDefault="004E15FF" w:rsidP="004E15FF">
      <w:pPr>
        <w:ind w:firstLine="708"/>
        <w:jc w:val="center"/>
        <w:rPr>
          <w:b/>
          <w:sz w:val="28"/>
          <w:szCs w:val="28"/>
          <w:lang w:val="bg-BG" w:bidi="bg-BG"/>
        </w:rPr>
      </w:pPr>
      <w:r w:rsidRPr="004E15FF">
        <w:rPr>
          <w:b/>
          <w:sz w:val="28"/>
          <w:szCs w:val="28"/>
          <w:lang w:val="bg-BG" w:bidi="bg-BG"/>
        </w:rPr>
        <w:t>№ 613/28.08.2025г.</w:t>
      </w:r>
    </w:p>
    <w:p w:rsidR="004E15FF" w:rsidRPr="004E15FF" w:rsidRDefault="004E15FF" w:rsidP="004E15FF">
      <w:pPr>
        <w:ind w:firstLine="708"/>
        <w:jc w:val="both"/>
        <w:rPr>
          <w:sz w:val="28"/>
          <w:lang w:val="bg-BG"/>
        </w:rPr>
      </w:pPr>
      <w:r w:rsidRPr="004E15FF">
        <w:rPr>
          <w:sz w:val="28"/>
          <w:szCs w:val="28"/>
          <w:lang w:val="bg-BG"/>
        </w:rPr>
        <w:t>На основание чл.21, ал.1, т.23 от ЗМСМА и чл.1, ал.1, т.4 от</w:t>
      </w:r>
      <w:r w:rsidRPr="004E15FF">
        <w:rPr>
          <w:rFonts w:eastAsia="Calibri"/>
          <w:sz w:val="28"/>
          <w:szCs w:val="28"/>
          <w:lang w:val="bg-BG" w:eastAsia="en-US"/>
        </w:rPr>
        <w:t xml:space="preserve"> Правилника за отпускане и изплащане на еднократни парични помощи в полза на физически лица за здравни нужди, за стимулиране раждането и отглеждането на деца и за лица с репродуктивни проблеми, жители на Община Поморие</w:t>
      </w:r>
      <w:r w:rsidRPr="004E15FF">
        <w:rPr>
          <w:sz w:val="28"/>
          <w:szCs w:val="28"/>
          <w:lang w:val="bg-BG"/>
        </w:rPr>
        <w:t>, Общински съвет – Поморие дава съгласие</w:t>
      </w:r>
      <w:r w:rsidRPr="004E15FF">
        <w:rPr>
          <w:rFonts w:eastAsia="Calibri"/>
          <w:sz w:val="28"/>
          <w:szCs w:val="28"/>
          <w:lang w:val="bg-BG" w:eastAsia="en-US"/>
        </w:rPr>
        <w:t xml:space="preserve"> за отпускане и изплащане на еднократни парични помощи в полза на физически лица при раждане, осиновяване и отглеждане на деца на територията на Община Поморие </w:t>
      </w:r>
      <w:r w:rsidRPr="004E15FF">
        <w:rPr>
          <w:sz w:val="28"/>
          <w:szCs w:val="28"/>
          <w:lang w:val="bg-BG"/>
        </w:rPr>
        <w:t>на следните лица, подали заявление - декларация:</w:t>
      </w:r>
    </w:p>
    <w:p w:rsidR="004E15FF" w:rsidRPr="004E15FF" w:rsidRDefault="004E15FF" w:rsidP="004E15FF">
      <w:pPr>
        <w:jc w:val="both"/>
        <w:rPr>
          <w:i/>
          <w:sz w:val="28"/>
          <w:lang w:val="bg-BG"/>
        </w:rPr>
      </w:pPr>
    </w:p>
    <w:p w:rsidR="004E15FF" w:rsidRPr="004E15FF" w:rsidRDefault="004E15FF" w:rsidP="004E15FF">
      <w:pPr>
        <w:spacing w:after="160" w:line="259" w:lineRule="auto"/>
        <w:ind w:firstLine="708"/>
        <w:jc w:val="both"/>
        <w:rPr>
          <w:sz w:val="28"/>
          <w:u w:val="single"/>
          <w:lang w:val="bg-BG"/>
        </w:rPr>
      </w:pPr>
      <w:r w:rsidRPr="004E15FF">
        <w:rPr>
          <w:sz w:val="28"/>
          <w:szCs w:val="28"/>
          <w:lang w:val="bg-BG"/>
        </w:rPr>
        <w:t>По заявление - декларация с рег. №ОС-634/06.08.2025г. от</w:t>
      </w:r>
      <w:r w:rsidRPr="004E15FF">
        <w:rPr>
          <w:b/>
          <w:sz w:val="28"/>
          <w:szCs w:val="28"/>
          <w:lang w:val="bg-BG"/>
        </w:rPr>
        <w:t xml:space="preserve"> Антон Горенов </w:t>
      </w:r>
      <w:r w:rsidRPr="004E15FF">
        <w:rPr>
          <w:sz w:val="28"/>
          <w:lang w:val="bg-BG"/>
        </w:rPr>
        <w:t>от гр.Поморие -</w:t>
      </w:r>
      <w:r w:rsidRPr="004E15FF">
        <w:rPr>
          <w:sz w:val="28"/>
          <w:szCs w:val="28"/>
          <w:lang w:val="bg-BG"/>
        </w:rPr>
        <w:t xml:space="preserve"> </w:t>
      </w:r>
      <w:r w:rsidRPr="004E15FF">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4E15FF">
        <w:rPr>
          <w:sz w:val="28"/>
          <w:szCs w:val="28"/>
          <w:lang w:val="bg-BG"/>
        </w:rPr>
        <w:t>на 861,60 /осемстотин шестдесет и един и шестдесет/ лева.</w:t>
      </w:r>
    </w:p>
    <w:p w:rsidR="004E15FF" w:rsidRPr="004E15FF" w:rsidRDefault="004E15FF" w:rsidP="004E15FF">
      <w:pPr>
        <w:spacing w:after="160" w:line="259" w:lineRule="auto"/>
        <w:ind w:firstLine="708"/>
        <w:jc w:val="both"/>
        <w:rPr>
          <w:sz w:val="28"/>
          <w:u w:val="single"/>
          <w:lang w:val="bg-BG"/>
        </w:rPr>
      </w:pPr>
      <w:r w:rsidRPr="004E15FF">
        <w:rPr>
          <w:sz w:val="28"/>
          <w:szCs w:val="28"/>
          <w:lang w:val="bg-BG"/>
        </w:rPr>
        <w:t xml:space="preserve">По заявление - декларация с рег. №ОС-645/11.08.2025г. от </w:t>
      </w:r>
      <w:r w:rsidRPr="004E15FF">
        <w:rPr>
          <w:b/>
          <w:sz w:val="28"/>
          <w:szCs w:val="28"/>
          <w:lang w:val="bg-BG"/>
        </w:rPr>
        <w:t xml:space="preserve">Яни Тодоров </w:t>
      </w:r>
      <w:r w:rsidRPr="004E15FF">
        <w:rPr>
          <w:sz w:val="28"/>
          <w:lang w:val="bg-BG"/>
        </w:rPr>
        <w:t>от гр.Поморие -</w:t>
      </w:r>
      <w:r w:rsidRPr="004E15FF">
        <w:rPr>
          <w:sz w:val="28"/>
          <w:szCs w:val="28"/>
          <w:lang w:val="bg-BG"/>
        </w:rPr>
        <w:t xml:space="preserve"> </w:t>
      </w:r>
      <w:r w:rsidRPr="004E15FF">
        <w:rPr>
          <w:rFonts w:eastAsia="Calibri"/>
          <w:sz w:val="28"/>
          <w:szCs w:val="28"/>
          <w:lang w:val="bg-BG" w:eastAsia="en-US"/>
        </w:rPr>
        <w:t xml:space="preserve">отпускане и изплащане по банков път на еднократна парична помощ за новородено дете в размер </w:t>
      </w:r>
      <w:r w:rsidRPr="004E15FF">
        <w:rPr>
          <w:sz w:val="28"/>
          <w:szCs w:val="28"/>
          <w:lang w:val="bg-BG"/>
        </w:rPr>
        <w:t>на 861,60 /осемстотин шестдесет и един и шестдесет/ лева.</w:t>
      </w:r>
    </w:p>
    <w:p w:rsidR="004E15FF" w:rsidRPr="004E15FF" w:rsidRDefault="004E15FF" w:rsidP="004E15FF">
      <w:pPr>
        <w:ind w:firstLine="708"/>
        <w:jc w:val="both"/>
        <w:rPr>
          <w:sz w:val="28"/>
          <w:szCs w:val="28"/>
          <w:u w:val="single"/>
        </w:rPr>
      </w:pPr>
    </w:p>
    <w:p w:rsidR="004E15FF" w:rsidRPr="004E15FF" w:rsidRDefault="004E15FF" w:rsidP="004E15FF">
      <w:pPr>
        <w:ind w:firstLine="708"/>
        <w:jc w:val="both"/>
        <w:rPr>
          <w:sz w:val="28"/>
          <w:szCs w:val="28"/>
          <w:u w:val="single"/>
        </w:rPr>
      </w:pPr>
    </w:p>
    <w:p w:rsidR="004E15FF" w:rsidRPr="004E15FF" w:rsidRDefault="004E15FF" w:rsidP="004E15FF">
      <w:pPr>
        <w:jc w:val="both"/>
        <w:rPr>
          <w:sz w:val="28"/>
          <w:szCs w:val="28"/>
        </w:rPr>
      </w:pPr>
      <w:r w:rsidRPr="004E15FF">
        <w:rPr>
          <w:sz w:val="28"/>
          <w:szCs w:val="28"/>
        </w:rPr>
        <w:tab/>
      </w:r>
      <w:r w:rsidRPr="004E15FF">
        <w:rPr>
          <w:sz w:val="28"/>
          <w:szCs w:val="28"/>
        </w:rPr>
        <w:tab/>
      </w:r>
      <w:r w:rsidRPr="004E15FF">
        <w:rPr>
          <w:sz w:val="28"/>
          <w:szCs w:val="28"/>
        </w:rPr>
        <w:tab/>
      </w:r>
      <w:r w:rsidRPr="004E15FF">
        <w:rPr>
          <w:sz w:val="28"/>
          <w:szCs w:val="28"/>
        </w:rPr>
        <w:tab/>
      </w:r>
      <w:r w:rsidRPr="004E15FF">
        <w:rPr>
          <w:sz w:val="28"/>
          <w:szCs w:val="28"/>
        </w:rPr>
        <w:tab/>
      </w:r>
      <w:r w:rsidRPr="004E15FF">
        <w:rPr>
          <w:sz w:val="28"/>
          <w:szCs w:val="28"/>
        </w:rPr>
        <w:tab/>
      </w:r>
      <w:r w:rsidRPr="004E15FF">
        <w:rPr>
          <w:sz w:val="28"/>
          <w:szCs w:val="28"/>
        </w:rPr>
        <w:tab/>
      </w:r>
    </w:p>
    <w:p w:rsidR="004E15FF" w:rsidRPr="004E15FF" w:rsidRDefault="004E15FF" w:rsidP="004E15FF">
      <w:pPr>
        <w:jc w:val="both"/>
        <w:rPr>
          <w:sz w:val="28"/>
          <w:szCs w:val="28"/>
        </w:rPr>
      </w:pPr>
    </w:p>
    <w:p w:rsidR="004E15FF" w:rsidRPr="004E15FF" w:rsidRDefault="004E15FF" w:rsidP="004E15FF">
      <w:pPr>
        <w:jc w:val="both"/>
        <w:rPr>
          <w:sz w:val="28"/>
          <w:szCs w:val="28"/>
        </w:rPr>
      </w:pPr>
    </w:p>
    <w:p w:rsidR="004E15FF" w:rsidRPr="004E15FF" w:rsidRDefault="004E15FF" w:rsidP="004E15FF">
      <w:pPr>
        <w:jc w:val="both"/>
        <w:rPr>
          <w:sz w:val="28"/>
          <w:szCs w:val="28"/>
        </w:rPr>
      </w:pPr>
    </w:p>
    <w:p w:rsidR="00F10C0B" w:rsidRPr="00F10C0B" w:rsidRDefault="00F10C0B"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p>
    <w:p w:rsidR="00537890" w:rsidRDefault="003F5280"/>
    <w:sectPr w:rsidR="00537890" w:rsidSect="000F5D9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280" w:rsidRDefault="003F5280" w:rsidP="003C5AD9">
      <w:r>
        <w:separator/>
      </w:r>
    </w:p>
  </w:endnote>
  <w:endnote w:type="continuationSeparator" w:id="0">
    <w:p w:rsidR="003F5280" w:rsidRDefault="003F5280"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7392"/>
      <w:docPartObj>
        <w:docPartGallery w:val="Page Numbers (Bottom of Page)"/>
        <w:docPartUnique/>
      </w:docPartObj>
    </w:sdtPr>
    <w:sdtEndPr/>
    <w:sdtContent>
      <w:p w:rsidR="003C5AD9" w:rsidRDefault="006F11E9">
        <w:pPr>
          <w:pStyle w:val="ae"/>
          <w:jc w:val="right"/>
        </w:pPr>
        <w:r>
          <w:fldChar w:fldCharType="begin"/>
        </w:r>
        <w:r>
          <w:instrText xml:space="preserve"> PAGE   \* MERGEFORMAT </w:instrText>
        </w:r>
        <w:r>
          <w:fldChar w:fldCharType="separate"/>
        </w:r>
        <w:r w:rsidR="00A53D02">
          <w:rPr>
            <w:noProof/>
          </w:rPr>
          <w:t>1</w:t>
        </w:r>
        <w:r>
          <w:rPr>
            <w:noProof/>
          </w:rPr>
          <w:fldChar w:fldCharType="end"/>
        </w:r>
      </w:p>
    </w:sdtContent>
  </w:sdt>
  <w:p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280" w:rsidRDefault="003F5280" w:rsidP="003C5AD9">
      <w:r>
        <w:separator/>
      </w:r>
    </w:p>
  </w:footnote>
  <w:footnote w:type="continuationSeparator" w:id="0">
    <w:p w:rsidR="003F5280" w:rsidRDefault="003F5280"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AC3CE8"/>
    <w:multiLevelType w:val="hybridMultilevel"/>
    <w:tmpl w:val="94ECC642"/>
    <w:lvl w:ilvl="0" w:tplc="6CAC9B3A">
      <w:start w:val="1"/>
      <w:numFmt w:val="decimal"/>
      <w:lvlText w:val="%1."/>
      <w:lvlJc w:val="left"/>
      <w:pPr>
        <w:ind w:left="660" w:hanging="360"/>
      </w:pPr>
      <w:rPr>
        <w:rFonts w:hint="default"/>
        <w:b/>
      </w:rPr>
    </w:lvl>
    <w:lvl w:ilvl="1" w:tplc="04020019" w:tentative="1">
      <w:start w:val="1"/>
      <w:numFmt w:val="lowerLetter"/>
      <w:lvlText w:val="%2."/>
      <w:lvlJc w:val="left"/>
      <w:pPr>
        <w:ind w:left="1380" w:hanging="360"/>
      </w:pPr>
    </w:lvl>
    <w:lvl w:ilvl="2" w:tplc="0402001B" w:tentative="1">
      <w:start w:val="1"/>
      <w:numFmt w:val="lowerRoman"/>
      <w:lvlText w:val="%3."/>
      <w:lvlJc w:val="right"/>
      <w:pPr>
        <w:ind w:left="2100" w:hanging="180"/>
      </w:pPr>
    </w:lvl>
    <w:lvl w:ilvl="3" w:tplc="0402000F" w:tentative="1">
      <w:start w:val="1"/>
      <w:numFmt w:val="decimal"/>
      <w:lvlText w:val="%4."/>
      <w:lvlJc w:val="left"/>
      <w:pPr>
        <w:ind w:left="2820" w:hanging="360"/>
      </w:pPr>
    </w:lvl>
    <w:lvl w:ilvl="4" w:tplc="04020019" w:tentative="1">
      <w:start w:val="1"/>
      <w:numFmt w:val="lowerLetter"/>
      <w:lvlText w:val="%5."/>
      <w:lvlJc w:val="left"/>
      <w:pPr>
        <w:ind w:left="3540" w:hanging="360"/>
      </w:pPr>
    </w:lvl>
    <w:lvl w:ilvl="5" w:tplc="0402001B" w:tentative="1">
      <w:start w:val="1"/>
      <w:numFmt w:val="lowerRoman"/>
      <w:lvlText w:val="%6."/>
      <w:lvlJc w:val="right"/>
      <w:pPr>
        <w:ind w:left="4260" w:hanging="180"/>
      </w:pPr>
    </w:lvl>
    <w:lvl w:ilvl="6" w:tplc="0402000F" w:tentative="1">
      <w:start w:val="1"/>
      <w:numFmt w:val="decimal"/>
      <w:lvlText w:val="%7."/>
      <w:lvlJc w:val="left"/>
      <w:pPr>
        <w:ind w:left="4980" w:hanging="360"/>
      </w:pPr>
    </w:lvl>
    <w:lvl w:ilvl="7" w:tplc="04020019" w:tentative="1">
      <w:start w:val="1"/>
      <w:numFmt w:val="lowerLetter"/>
      <w:lvlText w:val="%8."/>
      <w:lvlJc w:val="left"/>
      <w:pPr>
        <w:ind w:left="5700" w:hanging="360"/>
      </w:pPr>
    </w:lvl>
    <w:lvl w:ilvl="8" w:tplc="0402001B" w:tentative="1">
      <w:start w:val="1"/>
      <w:numFmt w:val="lowerRoman"/>
      <w:lvlText w:val="%9."/>
      <w:lvlJc w:val="right"/>
      <w:pPr>
        <w:ind w:left="6420" w:hanging="180"/>
      </w:pPr>
    </w:lvl>
  </w:abstractNum>
  <w:abstractNum w:abstractNumId="1" w15:restartNumberingAfterBreak="0">
    <w:nsid w:val="3EB4507A"/>
    <w:multiLevelType w:val="hybridMultilevel"/>
    <w:tmpl w:val="F3687C64"/>
    <w:lvl w:ilvl="0" w:tplc="6D8AAC2C">
      <w:start w:val="1"/>
      <w:numFmt w:val="upperRoman"/>
      <w:lvlText w:val="%1."/>
      <w:lvlJc w:val="left"/>
      <w:pPr>
        <w:ind w:left="1429" w:hanging="72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A6F24"/>
    <w:rsid w:val="000B0F35"/>
    <w:rsid w:val="000F253D"/>
    <w:rsid w:val="000F5D99"/>
    <w:rsid w:val="00164BFF"/>
    <w:rsid w:val="00174F39"/>
    <w:rsid w:val="00187E28"/>
    <w:rsid w:val="001C342C"/>
    <w:rsid w:val="00202B4E"/>
    <w:rsid w:val="00204D28"/>
    <w:rsid w:val="00220083"/>
    <w:rsid w:val="002D2775"/>
    <w:rsid w:val="002E1A65"/>
    <w:rsid w:val="00321DB4"/>
    <w:rsid w:val="00325FAD"/>
    <w:rsid w:val="00331DCE"/>
    <w:rsid w:val="003A6C0B"/>
    <w:rsid w:val="003C5AD9"/>
    <w:rsid w:val="003F5280"/>
    <w:rsid w:val="00446031"/>
    <w:rsid w:val="0045041F"/>
    <w:rsid w:val="00481551"/>
    <w:rsid w:val="00494838"/>
    <w:rsid w:val="004E15FF"/>
    <w:rsid w:val="004E2E25"/>
    <w:rsid w:val="005470D2"/>
    <w:rsid w:val="00593D18"/>
    <w:rsid w:val="005D7928"/>
    <w:rsid w:val="00620620"/>
    <w:rsid w:val="00632AD3"/>
    <w:rsid w:val="00635147"/>
    <w:rsid w:val="00635BFB"/>
    <w:rsid w:val="00664A91"/>
    <w:rsid w:val="00692B76"/>
    <w:rsid w:val="006A2873"/>
    <w:rsid w:val="006A2FF2"/>
    <w:rsid w:val="006F11E9"/>
    <w:rsid w:val="0077161A"/>
    <w:rsid w:val="007959BD"/>
    <w:rsid w:val="007E1240"/>
    <w:rsid w:val="0083370E"/>
    <w:rsid w:val="008700B2"/>
    <w:rsid w:val="00875B5E"/>
    <w:rsid w:val="00992E75"/>
    <w:rsid w:val="009965DC"/>
    <w:rsid w:val="00A174A3"/>
    <w:rsid w:val="00A53D02"/>
    <w:rsid w:val="00A743CA"/>
    <w:rsid w:val="00AC48D6"/>
    <w:rsid w:val="00AD4F96"/>
    <w:rsid w:val="00B11846"/>
    <w:rsid w:val="00B62335"/>
    <w:rsid w:val="00B94256"/>
    <w:rsid w:val="00BE4465"/>
    <w:rsid w:val="00BF08CD"/>
    <w:rsid w:val="00C3193C"/>
    <w:rsid w:val="00C41724"/>
    <w:rsid w:val="00C427B3"/>
    <w:rsid w:val="00C828B9"/>
    <w:rsid w:val="00CE501D"/>
    <w:rsid w:val="00CF6A2E"/>
    <w:rsid w:val="00D0244D"/>
    <w:rsid w:val="00D615A2"/>
    <w:rsid w:val="00D83480"/>
    <w:rsid w:val="00DB3688"/>
    <w:rsid w:val="00E04631"/>
    <w:rsid w:val="00E354B6"/>
    <w:rsid w:val="00E971F9"/>
    <w:rsid w:val="00EB2AF9"/>
    <w:rsid w:val="00EF57A7"/>
    <w:rsid w:val="00F04E86"/>
    <w:rsid w:val="00F10C0B"/>
    <w:rsid w:val="00F16BCA"/>
    <w:rsid w:val="00F42A3E"/>
    <w:rsid w:val="00F60ADB"/>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4E15FF"/>
  </w:style>
  <w:style w:type="table" w:customStyle="1" w:styleId="TableGrid">
    <w:name w:val="TableGrid"/>
    <w:rsid w:val="004E15FF"/>
    <w:pPr>
      <w:jc w:val="left"/>
    </w:pPr>
    <w:rPr>
      <w:rFonts w:eastAsia="Times New Roman"/>
      <w:lang w:eastAsia="bg-BG"/>
    </w:rPr>
    <w:tblPr>
      <w:tblCellMar>
        <w:top w:w="0" w:type="dxa"/>
        <w:left w:w="0" w:type="dxa"/>
        <w:bottom w:w="0" w:type="dxa"/>
        <w:right w:w="0" w:type="dxa"/>
      </w:tblCellMar>
    </w:tblPr>
  </w:style>
  <w:style w:type="table" w:customStyle="1" w:styleId="TableNormal">
    <w:name w:val="Table Normal"/>
    <w:uiPriority w:val="2"/>
    <w:semiHidden/>
    <w:unhideWhenUsed/>
    <w:qFormat/>
    <w:rsid w:val="004E15FF"/>
    <w:pPr>
      <w:widowControl w:val="0"/>
      <w:autoSpaceDE w:val="0"/>
      <w:autoSpaceDN w:val="0"/>
      <w:jc w:val="left"/>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7475</Words>
  <Characters>42608</Characters>
  <Application>Microsoft Office Word</Application>
  <DocSecurity>0</DocSecurity>
  <Lines>355</Lines>
  <Paragraphs>99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49</cp:revision>
  <cp:lastPrinted>2021-07-05T06:27:00Z</cp:lastPrinted>
  <dcterms:created xsi:type="dcterms:W3CDTF">2021-05-28T07:54:00Z</dcterms:created>
  <dcterms:modified xsi:type="dcterms:W3CDTF">2025-09-01T07:43:00Z</dcterms:modified>
</cp:coreProperties>
</file>