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91D" w:rsidRDefault="006931B0" w:rsidP="0018245D">
      <w:pPr>
        <w:pStyle w:val="a3"/>
        <w:ind w:right="425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>
        <w:rPr>
          <w:rFonts w:ascii="Times New Roman" w:hAnsi="Times New Roman"/>
          <w:noProof/>
          <w:sz w:val="24"/>
          <w:szCs w:val="24"/>
          <w:u w:val="none"/>
          <w:lang w:val="bg-BG" w:eastAsia="bg-BG"/>
        </w:rPr>
        <w:drawing>
          <wp:inline distT="0" distB="0" distL="0" distR="0" wp14:anchorId="3C8DFEB6">
            <wp:extent cx="5761355" cy="88392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35BE" w:rsidRDefault="003835BE" w:rsidP="0018245D">
      <w:pPr>
        <w:pStyle w:val="a3"/>
        <w:ind w:right="425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</w:p>
    <w:p w:rsidR="00465D64" w:rsidRPr="0018245D" w:rsidRDefault="00465D64" w:rsidP="0018245D">
      <w:pPr>
        <w:pStyle w:val="a3"/>
        <w:ind w:right="425"/>
        <w:jc w:val="both"/>
        <w:rPr>
          <w:noProof/>
          <w:u w:val="none"/>
          <w:lang w:val="bg-BG" w:eastAsia="bg-BG"/>
        </w:rPr>
      </w:pPr>
      <w:r w:rsidRPr="003F41F7">
        <w:rPr>
          <w:rFonts w:ascii="Times New Roman" w:hAnsi="Times New Roman"/>
          <w:sz w:val="24"/>
          <w:szCs w:val="24"/>
          <w:u w:val="none"/>
          <w:lang w:val="bg-BG"/>
        </w:rPr>
        <w:t>ДО</w:t>
      </w:r>
    </w:p>
    <w:p w:rsidR="00465D64" w:rsidRPr="003F41F7" w:rsidRDefault="00465D64">
      <w:pPr>
        <w:pStyle w:val="a3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 w:rsidRPr="003F41F7">
        <w:rPr>
          <w:rFonts w:ascii="Times New Roman" w:hAnsi="Times New Roman"/>
          <w:sz w:val="24"/>
          <w:szCs w:val="24"/>
          <w:u w:val="none"/>
          <w:lang w:val="bg-BG"/>
        </w:rPr>
        <w:t>ОБЩИНСКИ СЪВЕТ</w:t>
      </w:r>
    </w:p>
    <w:p w:rsidR="00465D64" w:rsidRDefault="00B61CF9">
      <w:pPr>
        <w:pStyle w:val="a3"/>
        <w:jc w:val="both"/>
        <w:rPr>
          <w:rFonts w:ascii="Times New Roman" w:hAnsi="Times New Roman"/>
          <w:sz w:val="24"/>
          <w:szCs w:val="24"/>
          <w:u w:val="none"/>
          <w:lang w:val="bg-BG"/>
        </w:rPr>
      </w:pPr>
      <w:r w:rsidRPr="003F41F7">
        <w:rPr>
          <w:rFonts w:ascii="Times New Roman" w:hAnsi="Times New Roman"/>
          <w:sz w:val="24"/>
          <w:szCs w:val="24"/>
          <w:u w:val="none"/>
          <w:lang w:val="bg-BG"/>
        </w:rPr>
        <w:t>ГР.ПОМОРИЕ</w:t>
      </w:r>
    </w:p>
    <w:p w:rsidR="0064373E" w:rsidRDefault="0064373E" w:rsidP="00A372F6">
      <w:pPr>
        <w:rPr>
          <w:rFonts w:ascii="Times New Roman" w:hAnsi="Times New Roman"/>
          <w:sz w:val="24"/>
          <w:szCs w:val="24"/>
          <w:lang w:val="bg-BG"/>
        </w:rPr>
      </w:pPr>
    </w:p>
    <w:p w:rsidR="00E3091D" w:rsidRDefault="00E3091D" w:rsidP="00564AED">
      <w:pPr>
        <w:rPr>
          <w:rFonts w:ascii="Times New Roman" w:hAnsi="Times New Roman"/>
          <w:sz w:val="24"/>
          <w:szCs w:val="24"/>
          <w:lang w:val="bg-BG"/>
        </w:rPr>
      </w:pPr>
    </w:p>
    <w:p w:rsidR="003835BE" w:rsidRPr="003F41F7" w:rsidRDefault="003835BE" w:rsidP="00564AED">
      <w:pPr>
        <w:rPr>
          <w:rFonts w:ascii="Times New Roman" w:hAnsi="Times New Roman"/>
          <w:sz w:val="24"/>
          <w:szCs w:val="24"/>
          <w:lang w:val="bg-BG"/>
        </w:rPr>
      </w:pPr>
    </w:p>
    <w:p w:rsidR="00465D64" w:rsidRPr="00564AED" w:rsidRDefault="00785847" w:rsidP="00564AED">
      <w:pPr>
        <w:pStyle w:val="3"/>
        <w:ind w:right="141"/>
        <w:rPr>
          <w:rFonts w:ascii="Times New Roman" w:hAnsi="Times New Roman"/>
          <w:sz w:val="24"/>
          <w:szCs w:val="24"/>
          <w:lang w:val="bg-BG"/>
        </w:rPr>
      </w:pPr>
      <w:r w:rsidRPr="00564AED">
        <w:rPr>
          <w:rFonts w:ascii="Times New Roman" w:hAnsi="Times New Roman"/>
          <w:sz w:val="24"/>
          <w:szCs w:val="24"/>
          <w:lang w:val="bg-BG"/>
        </w:rPr>
        <w:t>ДОКЛАДНА ЗАПИСКА</w:t>
      </w:r>
    </w:p>
    <w:p w:rsidR="00465D64" w:rsidRPr="00564AED" w:rsidRDefault="00465D64" w:rsidP="00564AE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5D64" w:rsidRPr="00564AED" w:rsidRDefault="00465D64" w:rsidP="00564AED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564AE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6843B2" w:rsidRPr="00564AED">
        <w:rPr>
          <w:rFonts w:ascii="Times New Roman" w:hAnsi="Times New Roman"/>
          <w:sz w:val="24"/>
          <w:szCs w:val="24"/>
          <w:lang w:val="bg-BG"/>
        </w:rPr>
        <w:t>Иван</w:t>
      </w:r>
      <w:r w:rsidR="00B61CF9" w:rsidRPr="00564AED">
        <w:rPr>
          <w:rFonts w:ascii="Times New Roman" w:hAnsi="Times New Roman"/>
          <w:sz w:val="24"/>
          <w:szCs w:val="24"/>
          <w:lang w:val="bg-BG"/>
        </w:rPr>
        <w:t xml:space="preserve"> Атанасов</w:t>
      </w:r>
      <w:r w:rsidR="006843B2" w:rsidRPr="00564AED">
        <w:rPr>
          <w:rFonts w:ascii="Times New Roman" w:hAnsi="Times New Roman"/>
          <w:sz w:val="24"/>
          <w:szCs w:val="24"/>
          <w:lang w:val="bg-BG"/>
        </w:rPr>
        <w:t xml:space="preserve"> Алексиев</w:t>
      </w:r>
      <w:r w:rsidRPr="00564AED">
        <w:rPr>
          <w:rFonts w:ascii="Times New Roman" w:hAnsi="Times New Roman"/>
          <w:sz w:val="24"/>
          <w:szCs w:val="24"/>
        </w:rPr>
        <w:t xml:space="preserve"> - </w:t>
      </w:r>
      <w:r w:rsidRPr="00564AED">
        <w:rPr>
          <w:rFonts w:ascii="Times New Roman" w:hAnsi="Times New Roman"/>
          <w:sz w:val="24"/>
          <w:szCs w:val="24"/>
          <w:lang w:val="bg-BG"/>
        </w:rPr>
        <w:t>КМЕТ</w:t>
      </w:r>
      <w:r w:rsidRPr="00564AED">
        <w:rPr>
          <w:rFonts w:ascii="Times New Roman" w:hAnsi="Times New Roman"/>
          <w:sz w:val="24"/>
          <w:szCs w:val="24"/>
        </w:rPr>
        <w:t xml:space="preserve"> </w:t>
      </w:r>
      <w:r w:rsidR="00785847" w:rsidRPr="00564AED">
        <w:rPr>
          <w:rFonts w:ascii="Times New Roman" w:hAnsi="Times New Roman"/>
          <w:sz w:val="24"/>
          <w:szCs w:val="24"/>
          <w:lang w:val="bg-BG"/>
        </w:rPr>
        <w:t>на Община Поморие</w:t>
      </w:r>
    </w:p>
    <w:p w:rsidR="0064373E" w:rsidRPr="00564AED" w:rsidRDefault="0064373E" w:rsidP="00564AED">
      <w:pPr>
        <w:jc w:val="center"/>
        <w:rPr>
          <w:rFonts w:ascii="Times New Roman" w:hAnsi="Times New Roman"/>
          <w:b/>
          <w:sz w:val="24"/>
          <w:szCs w:val="24"/>
          <w:u w:val="single"/>
          <w:lang w:val="bg-BG"/>
        </w:rPr>
      </w:pPr>
    </w:p>
    <w:p w:rsidR="00E06699" w:rsidRPr="00564AED" w:rsidRDefault="00785847" w:rsidP="00564AED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564AED">
        <w:rPr>
          <w:rFonts w:ascii="Times New Roman" w:hAnsi="Times New Roman"/>
          <w:sz w:val="24"/>
          <w:szCs w:val="24"/>
          <w:lang w:val="bg-BG"/>
        </w:rPr>
        <w:t>Относно</w:t>
      </w:r>
      <w:r w:rsidR="008F493B" w:rsidRPr="00564AED">
        <w:rPr>
          <w:rFonts w:ascii="Times New Roman" w:hAnsi="Times New Roman"/>
          <w:sz w:val="24"/>
          <w:szCs w:val="24"/>
          <w:lang w:val="bg-BG"/>
        </w:rPr>
        <w:t>:</w:t>
      </w:r>
      <w:r w:rsidR="00D22ADD" w:rsidRPr="00564AE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931B0" w:rsidRPr="00564AED">
        <w:rPr>
          <w:rFonts w:ascii="Times New Roman" w:hAnsi="Times New Roman"/>
          <w:sz w:val="24"/>
          <w:szCs w:val="24"/>
          <w:lang w:val="bg-BG"/>
        </w:rPr>
        <w:t>П</w:t>
      </w:r>
      <w:r w:rsidR="00D22ADD" w:rsidRPr="00564AED">
        <w:rPr>
          <w:rFonts w:ascii="Times New Roman" w:hAnsi="Times New Roman"/>
          <w:sz w:val="24"/>
          <w:szCs w:val="24"/>
          <w:lang w:val="bg-BG"/>
        </w:rPr>
        <w:t xml:space="preserve">рекратяване </w:t>
      </w:r>
      <w:r w:rsidR="006931B0" w:rsidRPr="00564AED">
        <w:rPr>
          <w:rFonts w:ascii="Times New Roman" w:hAnsi="Times New Roman"/>
          <w:sz w:val="24"/>
          <w:szCs w:val="24"/>
          <w:lang w:val="bg-BG"/>
        </w:rPr>
        <w:t xml:space="preserve">по взаимно съгласие </w:t>
      </w:r>
      <w:r w:rsidR="00D22ADD" w:rsidRPr="00564AED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6931B0" w:rsidRPr="00564AED">
        <w:rPr>
          <w:rFonts w:ascii="Times New Roman" w:hAnsi="Times New Roman"/>
          <w:sz w:val="24"/>
          <w:szCs w:val="24"/>
          <w:lang w:val="bg-BG"/>
        </w:rPr>
        <w:t>Договор за концесия № Д-421/29.07.2016</w:t>
      </w:r>
      <w:r w:rsidR="00D20B6F" w:rsidRPr="00564AED">
        <w:rPr>
          <w:rFonts w:ascii="Times New Roman" w:hAnsi="Times New Roman"/>
          <w:sz w:val="24"/>
          <w:szCs w:val="24"/>
          <w:lang w:val="bg-BG"/>
        </w:rPr>
        <w:t>г. за обект:</w:t>
      </w:r>
      <w:r w:rsidR="00D22ADD" w:rsidRPr="00564AE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20B6F" w:rsidRPr="00564AED">
        <w:rPr>
          <w:rFonts w:ascii="Times New Roman" w:hAnsi="Times New Roman"/>
          <w:sz w:val="24"/>
          <w:szCs w:val="24"/>
          <w:lang w:val="bg-BG" w:eastAsia="ar-SA"/>
        </w:rPr>
        <w:t>Я</w:t>
      </w:r>
      <w:r w:rsidR="006931B0" w:rsidRPr="00564AED">
        <w:rPr>
          <w:rFonts w:ascii="Times New Roman" w:hAnsi="Times New Roman"/>
          <w:sz w:val="24"/>
          <w:szCs w:val="24"/>
          <w:lang w:val="bg-BG" w:eastAsia="ar-SA"/>
        </w:rPr>
        <w:t xml:space="preserve">зовир </w:t>
      </w:r>
      <w:proofErr w:type="spellStart"/>
      <w:r w:rsidR="006931B0" w:rsidRPr="00564AED">
        <w:rPr>
          <w:rFonts w:ascii="Times New Roman" w:hAnsi="Times New Roman"/>
          <w:bCs/>
          <w:sz w:val="24"/>
          <w:szCs w:val="24"/>
          <w:lang w:val="bg-BG" w:eastAsia="ar-SA"/>
        </w:rPr>
        <w:t>Чаталдере</w:t>
      </w:r>
      <w:proofErr w:type="spellEnd"/>
      <w:r w:rsidR="006931B0" w:rsidRPr="00564AED">
        <w:rPr>
          <w:rFonts w:ascii="Times New Roman" w:hAnsi="Times New Roman"/>
          <w:sz w:val="24"/>
          <w:szCs w:val="24"/>
          <w:lang w:val="bg-BG" w:eastAsia="ar-SA"/>
        </w:rPr>
        <w:t xml:space="preserve">, съставляващ поземлен имот </w:t>
      </w:r>
      <w:r w:rsidR="00D20B6F" w:rsidRPr="00564AED">
        <w:rPr>
          <w:rFonts w:ascii="Times New Roman" w:hAnsi="Times New Roman"/>
          <w:sz w:val="24"/>
          <w:szCs w:val="24"/>
          <w:lang w:val="bg-BG" w:eastAsia="ar-SA"/>
        </w:rPr>
        <w:t xml:space="preserve">с </w:t>
      </w:r>
      <w:r w:rsidR="00150077">
        <w:rPr>
          <w:rFonts w:ascii="Times New Roman" w:hAnsi="Times New Roman"/>
          <w:sz w:val="24"/>
          <w:szCs w:val="24"/>
          <w:lang w:val="bg-BG" w:eastAsia="ar-SA"/>
        </w:rPr>
        <w:t xml:space="preserve">идентификатор 35033.19. 176 </w:t>
      </w:r>
      <w:r w:rsidR="006B1F8C" w:rsidRPr="00564AED">
        <w:rPr>
          <w:rFonts w:ascii="Times New Roman" w:hAnsi="Times New Roman"/>
          <w:sz w:val="24"/>
          <w:szCs w:val="24"/>
          <w:lang w:val="bg-BG" w:eastAsia="ar-SA"/>
        </w:rPr>
        <w:t>по КККР</w:t>
      </w:r>
      <w:r w:rsidR="00D20B6F" w:rsidRPr="00564AED">
        <w:rPr>
          <w:rFonts w:ascii="Times New Roman" w:hAnsi="Times New Roman"/>
          <w:sz w:val="24"/>
          <w:szCs w:val="24"/>
          <w:lang w:val="bg-BG" w:eastAsia="ar-SA"/>
        </w:rPr>
        <w:t xml:space="preserve"> на гр.Каблешково,</w:t>
      </w:r>
      <w:r w:rsidR="00D20B6F" w:rsidRPr="00564AED">
        <w:rPr>
          <w:rFonts w:ascii="Times New Roman" w:hAnsi="Times New Roman"/>
          <w:bCs/>
          <w:sz w:val="24"/>
          <w:szCs w:val="24"/>
          <w:lang w:val="bg-BG" w:eastAsia="ar-SA"/>
        </w:rPr>
        <w:t xml:space="preserve"> местност „Бадемите“</w:t>
      </w:r>
      <w:r w:rsidR="006931B0" w:rsidRPr="00564AED">
        <w:rPr>
          <w:rFonts w:ascii="Times New Roman" w:hAnsi="Times New Roman"/>
          <w:sz w:val="24"/>
          <w:szCs w:val="24"/>
          <w:lang w:val="bg-BG" w:eastAsia="ar-SA"/>
        </w:rPr>
        <w:t xml:space="preserve"> и </w:t>
      </w:r>
      <w:r w:rsidR="00D20B6F" w:rsidRPr="00564AED">
        <w:rPr>
          <w:rFonts w:ascii="Times New Roman" w:hAnsi="Times New Roman"/>
          <w:bCs/>
          <w:sz w:val="24"/>
          <w:szCs w:val="24"/>
          <w:lang w:val="bg-BG" w:eastAsia="ar-SA"/>
        </w:rPr>
        <w:t>Я</w:t>
      </w:r>
      <w:r w:rsidR="006931B0" w:rsidRPr="00564AED">
        <w:rPr>
          <w:rFonts w:ascii="Times New Roman" w:hAnsi="Times New Roman"/>
          <w:bCs/>
          <w:sz w:val="24"/>
          <w:szCs w:val="24"/>
          <w:lang w:val="bg-BG" w:eastAsia="ar-SA"/>
        </w:rPr>
        <w:t xml:space="preserve">зовир </w:t>
      </w:r>
      <w:proofErr w:type="spellStart"/>
      <w:r w:rsidR="006931B0" w:rsidRPr="00564AED">
        <w:rPr>
          <w:rFonts w:ascii="Times New Roman" w:hAnsi="Times New Roman"/>
          <w:bCs/>
          <w:sz w:val="24"/>
          <w:szCs w:val="24"/>
          <w:lang w:val="bg-BG" w:eastAsia="ar-SA"/>
        </w:rPr>
        <w:t>Читакдере</w:t>
      </w:r>
      <w:proofErr w:type="spellEnd"/>
      <w:r w:rsidR="006931B0" w:rsidRPr="00564AED">
        <w:rPr>
          <w:rFonts w:ascii="Times New Roman" w:hAnsi="Times New Roman"/>
          <w:bCs/>
          <w:sz w:val="24"/>
          <w:szCs w:val="24"/>
          <w:lang w:val="bg-BG" w:eastAsia="ar-SA"/>
        </w:rPr>
        <w:t xml:space="preserve">, </w:t>
      </w:r>
      <w:r w:rsidR="006931B0" w:rsidRPr="00564AED">
        <w:rPr>
          <w:rFonts w:ascii="Times New Roman" w:hAnsi="Times New Roman"/>
          <w:sz w:val="24"/>
          <w:szCs w:val="24"/>
          <w:lang w:val="bg-BG" w:eastAsia="ar-SA"/>
        </w:rPr>
        <w:t xml:space="preserve">съставляващ поземлен имот </w:t>
      </w:r>
      <w:r w:rsidR="00150077">
        <w:rPr>
          <w:rFonts w:ascii="Times New Roman" w:hAnsi="Times New Roman"/>
          <w:sz w:val="24"/>
          <w:szCs w:val="24"/>
          <w:lang w:val="bg-BG" w:eastAsia="ar-SA"/>
        </w:rPr>
        <w:t>с идентификатор 35033.18.496</w:t>
      </w:r>
      <w:r w:rsidR="00D20B6F" w:rsidRPr="00564AED">
        <w:rPr>
          <w:rFonts w:ascii="Times New Roman" w:hAnsi="Times New Roman"/>
          <w:sz w:val="24"/>
          <w:szCs w:val="24"/>
          <w:lang w:val="bg-BG" w:eastAsia="ar-SA"/>
        </w:rPr>
        <w:t xml:space="preserve"> по КККР на гр.</w:t>
      </w:r>
      <w:r w:rsidR="00150077">
        <w:rPr>
          <w:rFonts w:ascii="Times New Roman" w:hAnsi="Times New Roman"/>
          <w:sz w:val="24"/>
          <w:szCs w:val="24"/>
          <w:lang w:val="bg-BG" w:eastAsia="ar-SA"/>
        </w:rPr>
        <w:t xml:space="preserve"> </w:t>
      </w:r>
      <w:r w:rsidR="00D20B6F" w:rsidRPr="00564AED">
        <w:rPr>
          <w:rFonts w:ascii="Times New Roman" w:hAnsi="Times New Roman"/>
          <w:sz w:val="24"/>
          <w:szCs w:val="24"/>
          <w:lang w:val="bg-BG" w:eastAsia="ar-SA"/>
        </w:rPr>
        <w:t>Каблешково</w:t>
      </w:r>
      <w:r w:rsidR="006931B0" w:rsidRPr="00564AED">
        <w:rPr>
          <w:rFonts w:ascii="Times New Roman" w:hAnsi="Times New Roman"/>
          <w:sz w:val="24"/>
          <w:szCs w:val="24"/>
          <w:lang w:val="bg-BG" w:eastAsia="ar-SA"/>
        </w:rPr>
        <w:t xml:space="preserve">, </w:t>
      </w:r>
      <w:r w:rsidR="00D20B6F" w:rsidRPr="00564AED">
        <w:rPr>
          <w:rFonts w:ascii="Times New Roman" w:hAnsi="Times New Roman"/>
          <w:bCs/>
          <w:sz w:val="24"/>
          <w:szCs w:val="24"/>
          <w:lang w:val="bg-BG" w:eastAsia="ar-SA"/>
        </w:rPr>
        <w:t>местност „Бадемите“</w:t>
      </w:r>
      <w:r w:rsidR="00D20B6F" w:rsidRPr="00564AED">
        <w:rPr>
          <w:rFonts w:ascii="Times New Roman" w:hAnsi="Times New Roman"/>
          <w:sz w:val="24"/>
          <w:szCs w:val="24"/>
          <w:lang w:val="bg-BG" w:eastAsia="ar-SA"/>
        </w:rPr>
        <w:t>,</w:t>
      </w:r>
      <w:r w:rsidR="006931B0" w:rsidRPr="00564AED">
        <w:rPr>
          <w:rFonts w:ascii="Times New Roman" w:hAnsi="Times New Roman"/>
          <w:sz w:val="24"/>
          <w:szCs w:val="24"/>
          <w:lang w:val="bg-BG" w:eastAsia="ar-SA"/>
        </w:rPr>
        <w:t xml:space="preserve"> </w:t>
      </w:r>
      <w:proofErr w:type="spellStart"/>
      <w:r w:rsidR="006931B0" w:rsidRPr="00564AED">
        <w:rPr>
          <w:rFonts w:ascii="Times New Roman" w:hAnsi="Times New Roman"/>
          <w:sz w:val="24"/>
          <w:lang w:val="ru-RU" w:eastAsia="ar-SA"/>
        </w:rPr>
        <w:t>ведно</w:t>
      </w:r>
      <w:proofErr w:type="spellEnd"/>
      <w:r w:rsidR="006931B0" w:rsidRPr="00564AED">
        <w:rPr>
          <w:rFonts w:ascii="Times New Roman" w:hAnsi="Times New Roman"/>
          <w:sz w:val="24"/>
          <w:lang w:val="ru-RU" w:eastAsia="ar-SA"/>
        </w:rPr>
        <w:t xml:space="preserve"> с </w:t>
      </w:r>
      <w:proofErr w:type="spellStart"/>
      <w:r w:rsidR="006931B0" w:rsidRPr="00564AED">
        <w:rPr>
          <w:rFonts w:ascii="Times New Roman" w:hAnsi="Times New Roman"/>
          <w:sz w:val="24"/>
          <w:lang w:val="ru-RU" w:eastAsia="ar-SA"/>
        </w:rPr>
        <w:t>техните</w:t>
      </w:r>
      <w:proofErr w:type="spellEnd"/>
      <w:r w:rsidR="006931B0" w:rsidRPr="00564AED">
        <w:rPr>
          <w:rFonts w:ascii="Times New Roman" w:hAnsi="Times New Roman"/>
          <w:sz w:val="24"/>
          <w:lang w:val="ru-RU" w:eastAsia="ar-SA"/>
        </w:rPr>
        <w:t xml:space="preserve"> </w:t>
      </w:r>
      <w:r w:rsidR="006931B0" w:rsidRPr="00564AED">
        <w:rPr>
          <w:rFonts w:ascii="Times New Roman" w:hAnsi="Times New Roman"/>
          <w:sz w:val="24"/>
          <w:lang w:val="bg-BG" w:eastAsia="ar-SA"/>
        </w:rPr>
        <w:t>водни площи и прилежащите им територии и съоръжения, с обща концесионна площ в размер на 62 844, 00 кв. м</w:t>
      </w:r>
      <w:r w:rsidR="006931B0" w:rsidRPr="00564AED">
        <w:rPr>
          <w:rFonts w:ascii="Times New Roman" w:hAnsi="Times New Roman"/>
          <w:sz w:val="24"/>
          <w:szCs w:val="24"/>
          <w:lang w:val="bg-BG"/>
        </w:rPr>
        <w:t>, сключен с „Братя Нотеви</w:t>
      </w:r>
      <w:r w:rsidR="00D22ADD" w:rsidRPr="00564AED">
        <w:rPr>
          <w:rFonts w:ascii="Times New Roman" w:hAnsi="Times New Roman"/>
          <w:sz w:val="24"/>
          <w:szCs w:val="24"/>
          <w:lang w:val="bg-BG"/>
        </w:rPr>
        <w:t>“ ЕООД</w:t>
      </w:r>
    </w:p>
    <w:p w:rsidR="00E3091D" w:rsidRPr="00564AED" w:rsidRDefault="00E3091D" w:rsidP="00564AED">
      <w:pPr>
        <w:rPr>
          <w:rFonts w:ascii="Times New Roman" w:hAnsi="Times New Roman"/>
          <w:bCs/>
          <w:sz w:val="24"/>
          <w:szCs w:val="24"/>
          <w:lang w:val="bg-BG"/>
        </w:rPr>
      </w:pPr>
    </w:p>
    <w:p w:rsidR="00E3091D" w:rsidRPr="00564AED" w:rsidRDefault="00E3091D" w:rsidP="00564AED">
      <w:pPr>
        <w:jc w:val="center"/>
        <w:rPr>
          <w:rFonts w:ascii="Times New Roman" w:hAnsi="Times New Roman"/>
          <w:bCs/>
          <w:sz w:val="24"/>
          <w:szCs w:val="24"/>
          <w:lang w:val="bg-BG"/>
        </w:rPr>
      </w:pPr>
    </w:p>
    <w:p w:rsidR="00B61CF9" w:rsidRPr="00564AED" w:rsidRDefault="005E7B63" w:rsidP="00564AED">
      <w:pPr>
        <w:rPr>
          <w:rFonts w:ascii="Times New Roman" w:hAnsi="Times New Roman"/>
          <w:b/>
          <w:sz w:val="24"/>
          <w:szCs w:val="24"/>
          <w:lang w:val="bg-BG"/>
        </w:rPr>
      </w:pPr>
      <w:r w:rsidRPr="00564AED">
        <w:rPr>
          <w:rFonts w:ascii="Times New Roman" w:hAnsi="Times New Roman"/>
          <w:b/>
          <w:sz w:val="24"/>
          <w:szCs w:val="24"/>
          <w:lang w:val="bg-BG"/>
        </w:rPr>
        <w:tab/>
      </w:r>
      <w:r w:rsidR="00B61CF9" w:rsidRPr="00564AED">
        <w:rPr>
          <w:rFonts w:ascii="Times New Roman" w:hAnsi="Times New Roman"/>
          <w:b/>
          <w:sz w:val="24"/>
          <w:szCs w:val="24"/>
          <w:lang w:val="bg-BG"/>
        </w:rPr>
        <w:t>УВАЖАЕМИ ГОСПОДИН ПРЕДСЕДАТЕЛ,</w:t>
      </w:r>
    </w:p>
    <w:p w:rsidR="008F493B" w:rsidRPr="00564AED" w:rsidRDefault="00465D64" w:rsidP="00564AED">
      <w:pPr>
        <w:ind w:firstLine="720"/>
        <w:rPr>
          <w:rFonts w:ascii="Times New Roman" w:hAnsi="Times New Roman"/>
          <w:b/>
          <w:sz w:val="24"/>
          <w:szCs w:val="24"/>
          <w:lang w:val="bg-BG"/>
        </w:rPr>
      </w:pPr>
      <w:r w:rsidRPr="00564AED">
        <w:rPr>
          <w:rFonts w:ascii="Times New Roman" w:hAnsi="Times New Roman"/>
          <w:b/>
          <w:sz w:val="24"/>
          <w:szCs w:val="24"/>
          <w:lang w:val="bg-BG"/>
        </w:rPr>
        <w:t>УВАЖАЕМИ ДАМИ И ГОСПОДА</w:t>
      </w:r>
      <w:r w:rsidR="00B61CF9" w:rsidRPr="00564AED">
        <w:rPr>
          <w:rFonts w:ascii="Times New Roman" w:hAnsi="Times New Roman"/>
          <w:b/>
          <w:sz w:val="24"/>
          <w:szCs w:val="24"/>
          <w:lang w:val="bg-BG"/>
        </w:rPr>
        <w:t xml:space="preserve"> ОБЩИНСКИ СЪВЕТНИЦИ</w:t>
      </w:r>
      <w:r w:rsidRPr="00564AED">
        <w:rPr>
          <w:rFonts w:ascii="Times New Roman" w:hAnsi="Times New Roman"/>
          <w:b/>
          <w:sz w:val="24"/>
          <w:szCs w:val="24"/>
          <w:lang w:val="bg-BG"/>
        </w:rPr>
        <w:t>,</w:t>
      </w:r>
    </w:p>
    <w:p w:rsidR="0005490E" w:rsidRPr="00564AED" w:rsidRDefault="0005490E" w:rsidP="003835BE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B81A9D" w:rsidRPr="00564AED" w:rsidRDefault="0005490E" w:rsidP="003835BE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564AED">
        <w:rPr>
          <w:rFonts w:ascii="Times New Roman" w:hAnsi="Times New Roman"/>
          <w:sz w:val="24"/>
          <w:szCs w:val="24"/>
          <w:lang w:val="bg-BG"/>
        </w:rPr>
        <w:t>В деловодството на общинска администрация е постъпило заявление с вх.рег.№30-1156-1/12.01.2026г. от  Продан Нотев, в качеството му на едноличен собственик на капитала и управляващ фирма „Братя Нотеви“ ЕООД, с искане за прекратяване на Договор за концесия №</w:t>
      </w:r>
      <w:r w:rsidR="00150077">
        <w:rPr>
          <w:rFonts w:ascii="Times New Roman" w:hAnsi="Times New Roman"/>
          <w:sz w:val="24"/>
          <w:szCs w:val="24"/>
          <w:lang w:val="bg-BG"/>
        </w:rPr>
        <w:t xml:space="preserve"> Д-421/29.07.2016</w:t>
      </w:r>
      <w:r w:rsidRPr="00564AED">
        <w:rPr>
          <w:rFonts w:ascii="Times New Roman" w:hAnsi="Times New Roman"/>
          <w:sz w:val="24"/>
          <w:szCs w:val="24"/>
          <w:lang w:val="bg-BG"/>
        </w:rPr>
        <w:t xml:space="preserve">г. за обект: </w:t>
      </w:r>
      <w:r w:rsidRPr="00564AED">
        <w:rPr>
          <w:rFonts w:ascii="Times New Roman" w:hAnsi="Times New Roman"/>
          <w:sz w:val="24"/>
          <w:szCs w:val="24"/>
          <w:lang w:val="bg-BG" w:eastAsia="ar-SA"/>
        </w:rPr>
        <w:t xml:space="preserve">Язовир </w:t>
      </w:r>
      <w:proofErr w:type="spellStart"/>
      <w:r w:rsidRPr="00564AED">
        <w:rPr>
          <w:rFonts w:ascii="Times New Roman" w:hAnsi="Times New Roman"/>
          <w:bCs/>
          <w:sz w:val="24"/>
          <w:szCs w:val="24"/>
          <w:lang w:val="bg-BG" w:eastAsia="ar-SA"/>
        </w:rPr>
        <w:t>Чаталдере</w:t>
      </w:r>
      <w:proofErr w:type="spellEnd"/>
      <w:r w:rsidRPr="00564AED">
        <w:rPr>
          <w:rFonts w:ascii="Times New Roman" w:hAnsi="Times New Roman"/>
          <w:sz w:val="24"/>
          <w:szCs w:val="24"/>
          <w:lang w:val="bg-BG" w:eastAsia="ar-SA"/>
        </w:rPr>
        <w:t>, съставляващ поземле</w:t>
      </w:r>
      <w:r w:rsidR="00150077">
        <w:rPr>
          <w:rFonts w:ascii="Times New Roman" w:hAnsi="Times New Roman"/>
          <w:sz w:val="24"/>
          <w:szCs w:val="24"/>
          <w:lang w:val="bg-BG" w:eastAsia="ar-SA"/>
        </w:rPr>
        <w:t>н имот с идентификатор 35033.19.176</w:t>
      </w:r>
      <w:r w:rsidR="00FE55C7" w:rsidRPr="00564AED">
        <w:rPr>
          <w:rFonts w:ascii="Times New Roman" w:hAnsi="Times New Roman"/>
          <w:sz w:val="24"/>
          <w:szCs w:val="24"/>
          <w:lang w:val="bg-BG" w:eastAsia="ar-SA"/>
        </w:rPr>
        <w:t xml:space="preserve"> по КККР</w:t>
      </w:r>
      <w:r w:rsidRPr="00564AED">
        <w:rPr>
          <w:rFonts w:ascii="Times New Roman" w:hAnsi="Times New Roman"/>
          <w:sz w:val="24"/>
          <w:szCs w:val="24"/>
          <w:lang w:val="bg-BG" w:eastAsia="ar-SA"/>
        </w:rPr>
        <w:t xml:space="preserve"> на </w:t>
      </w:r>
      <w:proofErr w:type="spellStart"/>
      <w:r w:rsidRPr="00564AED">
        <w:rPr>
          <w:rFonts w:ascii="Times New Roman" w:hAnsi="Times New Roman"/>
          <w:sz w:val="24"/>
          <w:szCs w:val="24"/>
          <w:lang w:val="bg-BG" w:eastAsia="ar-SA"/>
        </w:rPr>
        <w:t>гр.Каблешково</w:t>
      </w:r>
      <w:proofErr w:type="spellEnd"/>
      <w:r w:rsidRPr="00564AED">
        <w:rPr>
          <w:rFonts w:ascii="Times New Roman" w:hAnsi="Times New Roman"/>
          <w:sz w:val="24"/>
          <w:szCs w:val="24"/>
          <w:lang w:val="bg-BG" w:eastAsia="ar-SA"/>
        </w:rPr>
        <w:t>,</w:t>
      </w:r>
      <w:r w:rsidRPr="00564AED">
        <w:rPr>
          <w:rFonts w:ascii="Times New Roman" w:hAnsi="Times New Roman"/>
          <w:bCs/>
          <w:sz w:val="24"/>
          <w:szCs w:val="24"/>
          <w:lang w:val="bg-BG" w:eastAsia="ar-SA"/>
        </w:rPr>
        <w:t xml:space="preserve"> местност „Бадемите“</w:t>
      </w:r>
      <w:r w:rsidRPr="00564AED">
        <w:rPr>
          <w:rFonts w:ascii="Times New Roman" w:hAnsi="Times New Roman"/>
          <w:sz w:val="24"/>
          <w:szCs w:val="24"/>
          <w:lang w:val="bg-BG" w:eastAsia="ar-SA"/>
        </w:rPr>
        <w:t xml:space="preserve">  и </w:t>
      </w:r>
      <w:r w:rsidRPr="00564AED">
        <w:rPr>
          <w:rFonts w:ascii="Times New Roman" w:hAnsi="Times New Roman"/>
          <w:bCs/>
          <w:sz w:val="24"/>
          <w:szCs w:val="24"/>
          <w:lang w:val="bg-BG" w:eastAsia="ar-SA"/>
        </w:rPr>
        <w:t xml:space="preserve">Язовир </w:t>
      </w:r>
      <w:proofErr w:type="spellStart"/>
      <w:r w:rsidRPr="00564AED">
        <w:rPr>
          <w:rFonts w:ascii="Times New Roman" w:hAnsi="Times New Roman"/>
          <w:bCs/>
          <w:sz w:val="24"/>
          <w:szCs w:val="24"/>
          <w:lang w:val="bg-BG" w:eastAsia="ar-SA"/>
        </w:rPr>
        <w:t>Читакдере</w:t>
      </w:r>
      <w:proofErr w:type="spellEnd"/>
      <w:r w:rsidRPr="00564AED">
        <w:rPr>
          <w:rFonts w:ascii="Times New Roman" w:hAnsi="Times New Roman"/>
          <w:bCs/>
          <w:sz w:val="24"/>
          <w:szCs w:val="24"/>
          <w:lang w:val="bg-BG" w:eastAsia="ar-SA"/>
        </w:rPr>
        <w:t xml:space="preserve">, </w:t>
      </w:r>
      <w:r w:rsidRPr="00564AED">
        <w:rPr>
          <w:rFonts w:ascii="Times New Roman" w:hAnsi="Times New Roman"/>
          <w:sz w:val="24"/>
          <w:szCs w:val="24"/>
          <w:lang w:val="bg-BG" w:eastAsia="ar-SA"/>
        </w:rPr>
        <w:t>съставляващ поземлен</w:t>
      </w:r>
      <w:r w:rsidR="00150077">
        <w:rPr>
          <w:rFonts w:ascii="Times New Roman" w:hAnsi="Times New Roman"/>
          <w:sz w:val="24"/>
          <w:szCs w:val="24"/>
          <w:lang w:val="bg-BG" w:eastAsia="ar-SA"/>
        </w:rPr>
        <w:t xml:space="preserve"> имот с идентификатор 35033.18.496</w:t>
      </w:r>
      <w:r w:rsidRPr="00564AED">
        <w:rPr>
          <w:rFonts w:ascii="Times New Roman" w:hAnsi="Times New Roman"/>
          <w:sz w:val="24"/>
          <w:szCs w:val="24"/>
          <w:lang w:val="bg-BG" w:eastAsia="ar-SA"/>
        </w:rPr>
        <w:t xml:space="preserve"> по КККР на </w:t>
      </w:r>
      <w:proofErr w:type="spellStart"/>
      <w:r w:rsidRPr="00564AED">
        <w:rPr>
          <w:rFonts w:ascii="Times New Roman" w:hAnsi="Times New Roman"/>
          <w:sz w:val="24"/>
          <w:szCs w:val="24"/>
          <w:lang w:val="bg-BG" w:eastAsia="ar-SA"/>
        </w:rPr>
        <w:t>гр.Каблешково</w:t>
      </w:r>
      <w:proofErr w:type="spellEnd"/>
      <w:r w:rsidRPr="00564AED">
        <w:rPr>
          <w:rFonts w:ascii="Times New Roman" w:hAnsi="Times New Roman"/>
          <w:sz w:val="24"/>
          <w:szCs w:val="24"/>
          <w:lang w:val="bg-BG" w:eastAsia="ar-SA"/>
        </w:rPr>
        <w:t xml:space="preserve">, </w:t>
      </w:r>
      <w:r w:rsidRPr="00564AED">
        <w:rPr>
          <w:rFonts w:ascii="Times New Roman" w:hAnsi="Times New Roman"/>
          <w:bCs/>
          <w:sz w:val="24"/>
          <w:szCs w:val="24"/>
          <w:lang w:val="bg-BG" w:eastAsia="ar-SA"/>
        </w:rPr>
        <w:t>местност „Бадемите“</w:t>
      </w:r>
      <w:r w:rsidRPr="00564AED">
        <w:rPr>
          <w:rFonts w:ascii="Times New Roman" w:hAnsi="Times New Roman"/>
          <w:sz w:val="24"/>
          <w:szCs w:val="24"/>
          <w:lang w:val="bg-BG" w:eastAsia="ar-SA"/>
        </w:rPr>
        <w:t xml:space="preserve">, </w:t>
      </w:r>
      <w:proofErr w:type="spellStart"/>
      <w:r w:rsidRPr="00564AED">
        <w:rPr>
          <w:rFonts w:ascii="Times New Roman" w:hAnsi="Times New Roman"/>
          <w:sz w:val="24"/>
          <w:lang w:val="ru-RU" w:eastAsia="ar-SA"/>
        </w:rPr>
        <w:t>ведно</w:t>
      </w:r>
      <w:proofErr w:type="spellEnd"/>
      <w:r w:rsidRPr="00564AED">
        <w:rPr>
          <w:rFonts w:ascii="Times New Roman" w:hAnsi="Times New Roman"/>
          <w:sz w:val="24"/>
          <w:lang w:val="ru-RU" w:eastAsia="ar-SA"/>
        </w:rPr>
        <w:t xml:space="preserve"> с </w:t>
      </w:r>
      <w:proofErr w:type="spellStart"/>
      <w:r w:rsidRPr="00564AED">
        <w:rPr>
          <w:rFonts w:ascii="Times New Roman" w:hAnsi="Times New Roman"/>
          <w:sz w:val="24"/>
          <w:lang w:val="ru-RU" w:eastAsia="ar-SA"/>
        </w:rPr>
        <w:t>техните</w:t>
      </w:r>
      <w:proofErr w:type="spellEnd"/>
      <w:r w:rsidRPr="00564AED">
        <w:rPr>
          <w:rFonts w:ascii="Times New Roman" w:hAnsi="Times New Roman"/>
          <w:sz w:val="24"/>
          <w:lang w:val="ru-RU" w:eastAsia="ar-SA"/>
        </w:rPr>
        <w:t xml:space="preserve"> </w:t>
      </w:r>
      <w:r w:rsidRPr="00564AED">
        <w:rPr>
          <w:rFonts w:ascii="Times New Roman" w:hAnsi="Times New Roman"/>
          <w:sz w:val="24"/>
          <w:lang w:val="bg-BG" w:eastAsia="ar-SA"/>
        </w:rPr>
        <w:t>водни площи и прилежащите им територии и съоръжения, с обща концесионна площ в размер на 62 844, 00 кв. м</w:t>
      </w:r>
      <w:r w:rsidRPr="00564AED">
        <w:rPr>
          <w:rFonts w:ascii="Times New Roman" w:hAnsi="Times New Roman"/>
          <w:sz w:val="24"/>
          <w:szCs w:val="24"/>
          <w:lang w:val="bg-BG"/>
        </w:rPr>
        <w:t xml:space="preserve"> по взаимно съгласие. Същият е мотивирал искането си с влошеното му здравословно състояние и невъзможността да изпълнява поетите </w:t>
      </w:r>
      <w:r w:rsidR="00160F70" w:rsidRPr="00564AED">
        <w:rPr>
          <w:rFonts w:ascii="Times New Roman" w:hAnsi="Times New Roman"/>
          <w:sz w:val="24"/>
          <w:szCs w:val="24"/>
          <w:lang w:val="bg-BG"/>
        </w:rPr>
        <w:t xml:space="preserve">от дружеството </w:t>
      </w:r>
      <w:r w:rsidRPr="00564AED">
        <w:rPr>
          <w:rFonts w:ascii="Times New Roman" w:hAnsi="Times New Roman"/>
          <w:sz w:val="24"/>
          <w:szCs w:val="24"/>
          <w:lang w:val="bg-BG"/>
        </w:rPr>
        <w:t>задължения по договора.</w:t>
      </w:r>
    </w:p>
    <w:p w:rsidR="00ED0722" w:rsidRPr="00564AED" w:rsidRDefault="00826F24" w:rsidP="003835BE">
      <w:pPr>
        <w:ind w:firstLine="720"/>
        <w:jc w:val="both"/>
        <w:rPr>
          <w:rFonts w:ascii="Times New Roman" w:eastAsia="Calibri" w:hAnsi="Times New Roman"/>
          <w:sz w:val="24"/>
          <w:szCs w:val="24"/>
          <w:lang w:val="bg-BG"/>
        </w:rPr>
      </w:pPr>
      <w:bookmarkStart w:id="0" w:name="_Hlk124464004"/>
      <w:r w:rsidRPr="00564AED">
        <w:rPr>
          <w:rFonts w:ascii="Times New Roman" w:eastAsia="Calibri" w:hAnsi="Times New Roman"/>
          <w:sz w:val="24"/>
          <w:szCs w:val="24"/>
          <w:lang w:val="bg-BG"/>
        </w:rPr>
        <w:t>Догово</w:t>
      </w:r>
      <w:r w:rsidR="00FE55C7" w:rsidRPr="00564AED">
        <w:rPr>
          <w:rFonts w:ascii="Times New Roman" w:eastAsia="Calibri" w:hAnsi="Times New Roman"/>
          <w:sz w:val="24"/>
          <w:szCs w:val="24"/>
          <w:lang w:val="bg-BG"/>
        </w:rPr>
        <w:t>р за концесия № Д-421/29.07.2016</w:t>
      </w:r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г. </w:t>
      </w:r>
      <w:bookmarkEnd w:id="0"/>
      <w:r w:rsidR="00FE55C7" w:rsidRPr="00564AED">
        <w:rPr>
          <w:rFonts w:ascii="Times New Roman" w:hAnsi="Times New Roman"/>
          <w:sz w:val="24"/>
          <w:szCs w:val="24"/>
          <w:lang w:val="bg-BG"/>
        </w:rPr>
        <w:t xml:space="preserve">за обект: </w:t>
      </w:r>
      <w:r w:rsidR="00FE55C7" w:rsidRPr="00564AED">
        <w:rPr>
          <w:rFonts w:ascii="Times New Roman" w:hAnsi="Times New Roman"/>
          <w:sz w:val="24"/>
          <w:szCs w:val="24"/>
          <w:lang w:val="bg-BG" w:eastAsia="ar-SA"/>
        </w:rPr>
        <w:t xml:space="preserve">Язовир </w:t>
      </w:r>
      <w:proofErr w:type="spellStart"/>
      <w:r w:rsidR="00FE55C7" w:rsidRPr="00564AED">
        <w:rPr>
          <w:rFonts w:ascii="Times New Roman" w:hAnsi="Times New Roman"/>
          <w:bCs/>
          <w:sz w:val="24"/>
          <w:szCs w:val="24"/>
          <w:lang w:val="bg-BG" w:eastAsia="ar-SA"/>
        </w:rPr>
        <w:t>Чаталдере</w:t>
      </w:r>
      <w:proofErr w:type="spellEnd"/>
      <w:r w:rsidR="00FE55C7" w:rsidRPr="00564AED">
        <w:rPr>
          <w:rFonts w:ascii="Times New Roman" w:hAnsi="Times New Roman"/>
          <w:sz w:val="24"/>
          <w:szCs w:val="24"/>
          <w:lang w:val="bg-BG" w:eastAsia="ar-SA"/>
        </w:rPr>
        <w:t>, съставляващ поземлен</w:t>
      </w:r>
      <w:r w:rsidR="00150077">
        <w:rPr>
          <w:rFonts w:ascii="Times New Roman" w:hAnsi="Times New Roman"/>
          <w:sz w:val="24"/>
          <w:szCs w:val="24"/>
          <w:lang w:val="bg-BG" w:eastAsia="ar-SA"/>
        </w:rPr>
        <w:t xml:space="preserve"> имот с идентификатор 35033.19.176</w:t>
      </w:r>
      <w:r w:rsidR="00FE55C7" w:rsidRPr="00564AED">
        <w:rPr>
          <w:rFonts w:ascii="Times New Roman" w:hAnsi="Times New Roman"/>
          <w:sz w:val="24"/>
          <w:szCs w:val="24"/>
          <w:lang w:val="bg-BG" w:eastAsia="ar-SA"/>
        </w:rPr>
        <w:t xml:space="preserve"> по КККР на гр.Каблешково,</w:t>
      </w:r>
      <w:r w:rsidR="00FE55C7" w:rsidRPr="00564AED">
        <w:rPr>
          <w:rFonts w:ascii="Times New Roman" w:hAnsi="Times New Roman"/>
          <w:bCs/>
          <w:sz w:val="24"/>
          <w:szCs w:val="24"/>
          <w:lang w:val="bg-BG" w:eastAsia="ar-SA"/>
        </w:rPr>
        <w:t xml:space="preserve"> местност „Бадемите“</w:t>
      </w:r>
      <w:r w:rsidR="00FE55C7" w:rsidRPr="00564AED">
        <w:rPr>
          <w:rFonts w:ascii="Times New Roman" w:hAnsi="Times New Roman"/>
          <w:sz w:val="24"/>
          <w:szCs w:val="24"/>
          <w:lang w:val="bg-BG" w:eastAsia="ar-SA"/>
        </w:rPr>
        <w:t xml:space="preserve">  и </w:t>
      </w:r>
      <w:r w:rsidR="00FE55C7" w:rsidRPr="00564AED">
        <w:rPr>
          <w:rFonts w:ascii="Times New Roman" w:hAnsi="Times New Roman"/>
          <w:bCs/>
          <w:sz w:val="24"/>
          <w:szCs w:val="24"/>
          <w:lang w:val="bg-BG" w:eastAsia="ar-SA"/>
        </w:rPr>
        <w:t xml:space="preserve">Язовир </w:t>
      </w:r>
      <w:proofErr w:type="spellStart"/>
      <w:r w:rsidR="00FE55C7" w:rsidRPr="00564AED">
        <w:rPr>
          <w:rFonts w:ascii="Times New Roman" w:hAnsi="Times New Roman"/>
          <w:bCs/>
          <w:sz w:val="24"/>
          <w:szCs w:val="24"/>
          <w:lang w:val="bg-BG" w:eastAsia="ar-SA"/>
        </w:rPr>
        <w:t>Читакдере</w:t>
      </w:r>
      <w:proofErr w:type="spellEnd"/>
      <w:r w:rsidR="00FE55C7" w:rsidRPr="00564AED">
        <w:rPr>
          <w:rFonts w:ascii="Times New Roman" w:hAnsi="Times New Roman"/>
          <w:bCs/>
          <w:sz w:val="24"/>
          <w:szCs w:val="24"/>
          <w:lang w:val="bg-BG" w:eastAsia="ar-SA"/>
        </w:rPr>
        <w:t xml:space="preserve">, </w:t>
      </w:r>
      <w:r w:rsidR="00FE55C7" w:rsidRPr="00564AED">
        <w:rPr>
          <w:rFonts w:ascii="Times New Roman" w:hAnsi="Times New Roman"/>
          <w:sz w:val="24"/>
          <w:szCs w:val="24"/>
          <w:lang w:val="bg-BG" w:eastAsia="ar-SA"/>
        </w:rPr>
        <w:t>съставляващ поземлен</w:t>
      </w:r>
      <w:r w:rsidR="00150077">
        <w:rPr>
          <w:rFonts w:ascii="Times New Roman" w:hAnsi="Times New Roman"/>
          <w:sz w:val="24"/>
          <w:szCs w:val="24"/>
          <w:lang w:val="bg-BG" w:eastAsia="ar-SA"/>
        </w:rPr>
        <w:t xml:space="preserve"> имот с идентификатор 35033.18.496</w:t>
      </w:r>
      <w:r w:rsidR="00FE55C7" w:rsidRPr="00564AED">
        <w:rPr>
          <w:rFonts w:ascii="Times New Roman" w:hAnsi="Times New Roman"/>
          <w:sz w:val="24"/>
          <w:szCs w:val="24"/>
          <w:lang w:val="bg-BG" w:eastAsia="ar-SA"/>
        </w:rPr>
        <w:t xml:space="preserve"> по КККР на гр.</w:t>
      </w:r>
      <w:r w:rsidR="00150077">
        <w:rPr>
          <w:rFonts w:ascii="Times New Roman" w:hAnsi="Times New Roman"/>
          <w:sz w:val="24"/>
          <w:szCs w:val="24"/>
          <w:lang w:val="bg-BG" w:eastAsia="ar-SA"/>
        </w:rPr>
        <w:t xml:space="preserve"> </w:t>
      </w:r>
      <w:r w:rsidR="00FE55C7" w:rsidRPr="00564AED">
        <w:rPr>
          <w:rFonts w:ascii="Times New Roman" w:hAnsi="Times New Roman"/>
          <w:sz w:val="24"/>
          <w:szCs w:val="24"/>
          <w:lang w:val="bg-BG" w:eastAsia="ar-SA"/>
        </w:rPr>
        <w:t xml:space="preserve">Каблешково, </w:t>
      </w:r>
      <w:r w:rsidR="00FE55C7" w:rsidRPr="00564AED">
        <w:rPr>
          <w:rFonts w:ascii="Times New Roman" w:hAnsi="Times New Roman"/>
          <w:bCs/>
          <w:sz w:val="24"/>
          <w:szCs w:val="24"/>
          <w:lang w:val="bg-BG" w:eastAsia="ar-SA"/>
        </w:rPr>
        <w:t>местност „Бадемите“</w:t>
      </w:r>
      <w:r w:rsidR="008A24CB">
        <w:rPr>
          <w:rFonts w:ascii="Times New Roman" w:hAnsi="Times New Roman"/>
          <w:sz w:val="24"/>
          <w:szCs w:val="24"/>
          <w:lang w:val="bg-BG" w:eastAsia="ar-SA"/>
        </w:rPr>
        <w:t>,</w:t>
      </w:r>
      <w:r w:rsidR="00FE55C7" w:rsidRPr="00564AED">
        <w:rPr>
          <w:rFonts w:ascii="Times New Roman" w:hAnsi="Times New Roman"/>
          <w:sz w:val="24"/>
          <w:szCs w:val="24"/>
          <w:lang w:val="bg-BG" w:eastAsia="ar-SA"/>
        </w:rPr>
        <w:t xml:space="preserve"> </w:t>
      </w:r>
      <w:proofErr w:type="spellStart"/>
      <w:r w:rsidR="00FE55C7" w:rsidRPr="00564AED">
        <w:rPr>
          <w:rFonts w:ascii="Times New Roman" w:hAnsi="Times New Roman"/>
          <w:sz w:val="24"/>
          <w:lang w:val="ru-RU" w:eastAsia="ar-SA"/>
        </w:rPr>
        <w:t>ведно</w:t>
      </w:r>
      <w:proofErr w:type="spellEnd"/>
      <w:r w:rsidR="00FE55C7" w:rsidRPr="00564AED">
        <w:rPr>
          <w:rFonts w:ascii="Times New Roman" w:hAnsi="Times New Roman"/>
          <w:sz w:val="24"/>
          <w:lang w:val="ru-RU" w:eastAsia="ar-SA"/>
        </w:rPr>
        <w:t xml:space="preserve"> с </w:t>
      </w:r>
      <w:proofErr w:type="spellStart"/>
      <w:r w:rsidR="00FE55C7" w:rsidRPr="00564AED">
        <w:rPr>
          <w:rFonts w:ascii="Times New Roman" w:hAnsi="Times New Roman"/>
          <w:sz w:val="24"/>
          <w:lang w:val="ru-RU" w:eastAsia="ar-SA"/>
        </w:rPr>
        <w:t>техните</w:t>
      </w:r>
      <w:proofErr w:type="spellEnd"/>
      <w:r w:rsidR="00FE55C7" w:rsidRPr="00564AED">
        <w:rPr>
          <w:rFonts w:ascii="Times New Roman" w:hAnsi="Times New Roman"/>
          <w:sz w:val="24"/>
          <w:lang w:val="ru-RU" w:eastAsia="ar-SA"/>
        </w:rPr>
        <w:t xml:space="preserve"> </w:t>
      </w:r>
      <w:r w:rsidR="00FE55C7" w:rsidRPr="00564AED">
        <w:rPr>
          <w:rFonts w:ascii="Times New Roman" w:hAnsi="Times New Roman"/>
          <w:sz w:val="24"/>
          <w:lang w:val="bg-BG" w:eastAsia="ar-SA"/>
        </w:rPr>
        <w:t>водни площи и прилежащите им територии и съоръжения, с обща концесионна площ в размер на 62 844, 00 кв. м</w:t>
      </w:r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 е сключен при условията на отменените Закон за концесиите (</w:t>
      </w:r>
      <w:bookmarkStart w:id="1" w:name="_Hlk124461835"/>
      <w:r w:rsidRPr="00564AED">
        <w:rPr>
          <w:rFonts w:ascii="Times New Roman" w:eastAsia="Calibri" w:hAnsi="Times New Roman"/>
          <w:sz w:val="24"/>
          <w:szCs w:val="24"/>
          <w:lang w:val="bg-BG"/>
        </w:rPr>
        <w:t>отм. ДВ. бр.96 от 1 Декември 2017г., в сила от 02.01.2018 г.</w:t>
      </w:r>
      <w:bookmarkEnd w:id="1"/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) и Правилник за прилагане на закона за концесиите </w:t>
      </w:r>
      <w:bookmarkStart w:id="2" w:name="_Hlk124469129"/>
      <w:r w:rsidRPr="00564AED">
        <w:rPr>
          <w:rFonts w:ascii="Times New Roman" w:eastAsia="Calibri" w:hAnsi="Times New Roman"/>
          <w:sz w:val="24"/>
          <w:szCs w:val="24"/>
          <w:lang w:val="bg-BG"/>
        </w:rPr>
        <w:t>(отм. ДВ. бр.70 от 24 Август 2018г.)</w:t>
      </w:r>
      <w:bookmarkEnd w:id="2"/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. </w:t>
      </w:r>
    </w:p>
    <w:p w:rsidR="001F6C63" w:rsidRPr="00564AED" w:rsidRDefault="00826F24" w:rsidP="003835BE">
      <w:pPr>
        <w:ind w:firstLine="720"/>
        <w:jc w:val="both"/>
        <w:rPr>
          <w:rFonts w:ascii="Times New Roman" w:eastAsia="Calibri" w:hAnsi="Times New Roman"/>
          <w:sz w:val="24"/>
          <w:szCs w:val="24"/>
          <w:lang w:val="bg-BG"/>
        </w:rPr>
      </w:pPr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Според разпоредбите на сега действащия </w:t>
      </w:r>
      <w:r w:rsidR="001F6C63" w:rsidRPr="00564AED">
        <w:rPr>
          <w:rFonts w:ascii="Times New Roman" w:eastAsia="Calibri" w:hAnsi="Times New Roman"/>
          <w:sz w:val="24"/>
          <w:szCs w:val="24"/>
          <w:lang w:val="bg-BG"/>
        </w:rPr>
        <w:t>З</w:t>
      </w:r>
      <w:r w:rsidRPr="00564AED">
        <w:rPr>
          <w:rFonts w:ascii="Times New Roman" w:eastAsia="Calibri" w:hAnsi="Times New Roman"/>
          <w:sz w:val="24"/>
          <w:szCs w:val="24"/>
          <w:lang w:val="bg-BG"/>
        </w:rPr>
        <w:t>акон за концесиите (</w:t>
      </w:r>
      <w:proofErr w:type="spellStart"/>
      <w:r w:rsidRPr="00564AED">
        <w:rPr>
          <w:rFonts w:ascii="Times New Roman" w:eastAsia="Calibri" w:hAnsi="Times New Roman"/>
          <w:sz w:val="24"/>
          <w:szCs w:val="24"/>
          <w:lang w:val="bg-BG"/>
        </w:rPr>
        <w:t>обн</w:t>
      </w:r>
      <w:proofErr w:type="spellEnd"/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. ДВ. бр.96 от 1 Декември 2017г., в сила от 02.01.2018 г.), а именно </w:t>
      </w:r>
      <w:r w:rsidR="0012683F" w:rsidRPr="00564AED">
        <w:rPr>
          <w:rFonts w:ascii="Times New Roman" w:eastAsia="Calibri" w:hAnsi="Times New Roman"/>
          <w:sz w:val="24"/>
          <w:szCs w:val="24"/>
          <w:lang w:val="bg-BG"/>
        </w:rPr>
        <w:t>разпоредбите на §5 от ПЗР, ал.</w:t>
      </w:r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1 </w:t>
      </w:r>
      <w:r w:rsidR="004E170E">
        <w:rPr>
          <w:rFonts w:ascii="Times New Roman" w:eastAsia="Calibri" w:hAnsi="Times New Roman"/>
          <w:sz w:val="24"/>
          <w:szCs w:val="24"/>
          <w:lang w:val="bg-BG"/>
        </w:rPr>
        <w:t>„</w:t>
      </w:r>
      <w:r w:rsidRPr="00564AED">
        <w:rPr>
          <w:rFonts w:ascii="Times New Roman" w:eastAsia="Calibri" w:hAnsi="Times New Roman"/>
          <w:sz w:val="24"/>
          <w:szCs w:val="24"/>
          <w:lang w:val="bg-BG"/>
        </w:rPr>
        <w:t>Сключените до влизането в сила на този закон концесионни договори запазват действието си и се изпълняват в съответствие с до</w:t>
      </w:r>
      <w:r w:rsidR="0012683F" w:rsidRPr="00564AED">
        <w:rPr>
          <w:rFonts w:ascii="Times New Roman" w:eastAsia="Calibri" w:hAnsi="Times New Roman"/>
          <w:sz w:val="24"/>
          <w:szCs w:val="24"/>
          <w:lang w:val="bg-BG"/>
        </w:rPr>
        <w:t>говорените в тях условия</w:t>
      </w:r>
      <w:r w:rsidR="004E170E">
        <w:rPr>
          <w:rFonts w:ascii="Times New Roman" w:eastAsia="Calibri" w:hAnsi="Times New Roman"/>
          <w:sz w:val="24"/>
          <w:szCs w:val="24"/>
          <w:lang w:val="bg-BG"/>
        </w:rPr>
        <w:t>“</w:t>
      </w:r>
      <w:r w:rsidR="0012683F" w:rsidRPr="00564AED">
        <w:rPr>
          <w:rFonts w:ascii="Times New Roman" w:eastAsia="Calibri" w:hAnsi="Times New Roman"/>
          <w:sz w:val="24"/>
          <w:szCs w:val="24"/>
          <w:lang w:val="bg-BG"/>
        </w:rPr>
        <w:t xml:space="preserve"> и ал.</w:t>
      </w:r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2 </w:t>
      </w:r>
      <w:r w:rsidR="004E170E">
        <w:rPr>
          <w:rFonts w:ascii="Times New Roman" w:eastAsia="Calibri" w:hAnsi="Times New Roman"/>
          <w:sz w:val="24"/>
          <w:szCs w:val="24"/>
          <w:lang w:val="bg-BG"/>
        </w:rPr>
        <w:t>„</w:t>
      </w:r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Разпоредбите на този закон относно изменението, включително и на срока, и прекратяването на концесионни договори се прилагат за договорите по ал. 1, като вместо одобрение Министерският съвет, съответно общинският съвет, приема в качеството си на </w:t>
      </w:r>
      <w:proofErr w:type="spellStart"/>
      <w:r w:rsidRPr="00564AED">
        <w:rPr>
          <w:rFonts w:ascii="Times New Roman" w:eastAsia="Calibri" w:hAnsi="Times New Roman"/>
          <w:sz w:val="24"/>
          <w:szCs w:val="24"/>
          <w:lang w:val="bg-BG"/>
        </w:rPr>
        <w:t>концедент</w:t>
      </w:r>
      <w:proofErr w:type="spellEnd"/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 съответното решение по чл. 141, ал. 2, чл. 143, ал. 2 и 3 и чл. 148, ал. 1. При изменение на договор по ал. 1 се публикува обявление за изменение на възложена концесия в съответствие с чл. 141, ал. 3</w:t>
      </w:r>
      <w:r w:rsidR="004E170E">
        <w:rPr>
          <w:rFonts w:ascii="Times New Roman" w:eastAsia="Calibri" w:hAnsi="Times New Roman"/>
          <w:sz w:val="24"/>
          <w:szCs w:val="24"/>
          <w:lang w:val="bg-BG"/>
        </w:rPr>
        <w:t>“</w:t>
      </w:r>
      <w:r w:rsidRPr="00564AED">
        <w:rPr>
          <w:rFonts w:ascii="Times New Roman" w:eastAsia="Calibri" w:hAnsi="Times New Roman"/>
          <w:sz w:val="24"/>
          <w:szCs w:val="24"/>
          <w:lang w:val="bg-BG"/>
        </w:rPr>
        <w:t>.</w:t>
      </w:r>
      <w:r w:rsidR="00C061EC" w:rsidRPr="00564AED">
        <w:rPr>
          <w:rFonts w:ascii="Times New Roman" w:eastAsia="Calibri" w:hAnsi="Times New Roman"/>
          <w:sz w:val="24"/>
          <w:szCs w:val="24"/>
          <w:lang w:val="bg-BG"/>
        </w:rPr>
        <w:t xml:space="preserve"> </w:t>
      </w:r>
    </w:p>
    <w:p w:rsidR="00826F24" w:rsidRPr="00564AED" w:rsidRDefault="00C061EC" w:rsidP="003835BE">
      <w:pPr>
        <w:ind w:firstLine="720"/>
        <w:jc w:val="both"/>
        <w:rPr>
          <w:rFonts w:ascii="Times New Roman" w:eastAsia="Calibri" w:hAnsi="Times New Roman"/>
          <w:bCs/>
          <w:sz w:val="24"/>
          <w:szCs w:val="24"/>
          <w:lang w:val="bg-BG"/>
        </w:rPr>
      </w:pPr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Разпоредбата на § 5, ал. 3 от ПЗР към Закона за концесиите гласи, че последиците от прекратяването на договорите по ал. 1 се уреждат по реда на приложимия закон към датата на сключване на договора. В конкретния случай, това са </w:t>
      </w:r>
      <w:bookmarkStart w:id="3" w:name="_Hlk124469919"/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разпоредбите на Раздел </w:t>
      </w:r>
      <w:r w:rsidRPr="00564AED">
        <w:rPr>
          <w:rFonts w:ascii="Times New Roman" w:eastAsia="Calibri" w:hAnsi="Times New Roman"/>
          <w:sz w:val="24"/>
          <w:szCs w:val="24"/>
        </w:rPr>
        <w:t>VI</w:t>
      </w:r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 </w:t>
      </w:r>
      <w:r w:rsidRPr="00564AED">
        <w:rPr>
          <w:rFonts w:ascii="Times New Roman" w:eastAsia="Calibri" w:hAnsi="Times New Roman"/>
          <w:bCs/>
          <w:sz w:val="24"/>
          <w:szCs w:val="24"/>
          <w:lang w:val="bg-BG"/>
        </w:rPr>
        <w:t xml:space="preserve">от глава </w:t>
      </w:r>
      <w:r w:rsidRPr="00564AED">
        <w:rPr>
          <w:rFonts w:ascii="Times New Roman" w:eastAsia="Calibri" w:hAnsi="Times New Roman"/>
          <w:bCs/>
          <w:sz w:val="24"/>
          <w:szCs w:val="24"/>
          <w:lang w:val="bg-BG"/>
        </w:rPr>
        <w:lastRenderedPageBreak/>
        <w:t>девета от ЗК (отм. ДВ. бр.96 от 1 Декември 2017г., в сила от 02.01.2018 г.) и на чл.101, ал. 1 и ал. 3 от ППЗК (отм. ДВ. бр.70 от 24 Август 2018г.)</w:t>
      </w:r>
      <w:bookmarkEnd w:id="3"/>
      <w:r w:rsidRPr="00564AED">
        <w:rPr>
          <w:rFonts w:ascii="Times New Roman" w:eastAsia="Calibri" w:hAnsi="Times New Roman"/>
          <w:bCs/>
          <w:sz w:val="24"/>
          <w:szCs w:val="24"/>
          <w:lang w:val="bg-BG"/>
        </w:rPr>
        <w:t xml:space="preserve">. </w:t>
      </w:r>
    </w:p>
    <w:p w:rsidR="00826F24" w:rsidRPr="00564AED" w:rsidRDefault="00826F24" w:rsidP="003835BE">
      <w:pPr>
        <w:ind w:firstLine="720"/>
        <w:jc w:val="both"/>
        <w:rPr>
          <w:rFonts w:ascii="Times New Roman" w:eastAsia="Calibri" w:hAnsi="Times New Roman"/>
          <w:sz w:val="24"/>
          <w:szCs w:val="24"/>
          <w:lang w:val="bg-BG"/>
        </w:rPr>
      </w:pPr>
      <w:r w:rsidRPr="00564AED">
        <w:rPr>
          <w:rFonts w:ascii="Times New Roman" w:eastAsia="Calibri" w:hAnsi="Times New Roman"/>
          <w:sz w:val="24"/>
          <w:szCs w:val="24"/>
          <w:lang w:val="bg-BG"/>
        </w:rPr>
        <w:t>В сега действащия Закон за концесиите, в чл. 14</w:t>
      </w:r>
      <w:r w:rsidR="004E170E">
        <w:rPr>
          <w:rFonts w:ascii="Times New Roman" w:eastAsia="Calibri" w:hAnsi="Times New Roman"/>
          <w:sz w:val="24"/>
          <w:szCs w:val="24"/>
          <w:lang w:val="bg-BG"/>
        </w:rPr>
        <w:t>6, ал. 2 е изрично указано, че к</w:t>
      </w:r>
      <w:r w:rsidRPr="00564AED">
        <w:rPr>
          <w:rFonts w:ascii="Times New Roman" w:eastAsia="Calibri" w:hAnsi="Times New Roman"/>
          <w:sz w:val="24"/>
          <w:szCs w:val="24"/>
          <w:lang w:val="bg-BG"/>
        </w:rPr>
        <w:t>онцесионният договор може да бъде прекратен едностранно или по взаимно съгласие при условия, предвидени със закон или с концесионния договор.</w:t>
      </w:r>
    </w:p>
    <w:p w:rsidR="00826F24" w:rsidRDefault="00826F24" w:rsidP="003835BE">
      <w:pPr>
        <w:ind w:firstLine="720"/>
        <w:jc w:val="both"/>
        <w:rPr>
          <w:rFonts w:ascii="Times New Roman" w:eastAsia="Calibri" w:hAnsi="Times New Roman"/>
          <w:sz w:val="24"/>
          <w:szCs w:val="24"/>
          <w:lang w:val="bg-BG"/>
        </w:rPr>
      </w:pPr>
      <w:r w:rsidRPr="00564AED">
        <w:rPr>
          <w:rFonts w:ascii="Times New Roman" w:eastAsia="Calibri" w:hAnsi="Times New Roman"/>
          <w:sz w:val="24"/>
          <w:szCs w:val="24"/>
          <w:lang w:val="bg-BG"/>
        </w:rPr>
        <w:t xml:space="preserve">От текстовете на описаните разпоредби става ясно, че прекратяването на Договора за концесия следва да бъде направено при съобразяване с предвидените в него хипотези за извършване на подобно действие. </w:t>
      </w:r>
    </w:p>
    <w:p w:rsidR="0052419E" w:rsidRPr="004E170E" w:rsidRDefault="0052419E" w:rsidP="004E170E">
      <w:pPr>
        <w:ind w:firstLine="720"/>
        <w:jc w:val="both"/>
        <w:rPr>
          <w:rFonts w:ascii="Times New Roman" w:eastAsia="Calibri" w:hAnsi="Times New Roman"/>
          <w:sz w:val="24"/>
          <w:szCs w:val="24"/>
          <w:lang w:val="bg-BG"/>
        </w:rPr>
      </w:pPr>
      <w:r>
        <w:rPr>
          <w:rFonts w:ascii="Times New Roman" w:eastAsia="Calibri" w:hAnsi="Times New Roman"/>
          <w:sz w:val="24"/>
          <w:szCs w:val="24"/>
          <w:lang w:val="bg-BG"/>
        </w:rPr>
        <w:t>Предвид това, че я</w:t>
      </w:r>
      <w:proofErr w:type="spellStart"/>
      <w:r>
        <w:rPr>
          <w:rFonts w:ascii="Times New Roman" w:eastAsia="Calibri" w:hAnsi="Times New Roman"/>
          <w:sz w:val="24"/>
          <w:szCs w:val="24"/>
        </w:rPr>
        <w:t>зовирите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представляв</w:t>
      </w:r>
      <w:proofErr w:type="spellEnd"/>
      <w:r w:rsidR="009D2089">
        <w:rPr>
          <w:rFonts w:ascii="Times New Roman" w:eastAsia="Calibri" w:hAnsi="Times New Roman"/>
          <w:sz w:val="24"/>
          <w:szCs w:val="24"/>
          <w:lang w:val="bg-BG"/>
        </w:rPr>
        <w:t>а</w:t>
      </w:r>
      <w:r>
        <w:rPr>
          <w:rFonts w:ascii="Times New Roman" w:eastAsia="Calibri" w:hAnsi="Times New Roman"/>
          <w:sz w:val="24"/>
          <w:szCs w:val="24"/>
          <w:lang w:val="bg-BG"/>
        </w:rPr>
        <w:t>т</w:t>
      </w:r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водностопанско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съ</w:t>
      </w:r>
      <w:r>
        <w:rPr>
          <w:rFonts w:ascii="Times New Roman" w:eastAsia="Calibri" w:hAnsi="Times New Roman"/>
          <w:sz w:val="24"/>
          <w:szCs w:val="24"/>
        </w:rPr>
        <w:t>оръжение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с </w:t>
      </w:r>
      <w:proofErr w:type="spellStart"/>
      <w:r>
        <w:rPr>
          <w:rFonts w:ascii="Times New Roman" w:eastAsia="Calibri" w:hAnsi="Times New Roman"/>
          <w:sz w:val="24"/>
          <w:szCs w:val="24"/>
        </w:rPr>
        <w:t>потенциално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повишена</w:t>
      </w:r>
      <w:proofErr w:type="spellEnd"/>
      <w:r>
        <w:rPr>
          <w:rFonts w:ascii="Times New Roman" w:eastAsia="Calibri" w:hAnsi="Times New Roman"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опасност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/>
          <w:sz w:val="24"/>
          <w:szCs w:val="24"/>
        </w:rPr>
        <w:t>то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bg-BG"/>
        </w:rPr>
        <w:t>н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еговата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техническа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изправност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,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поддържане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и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екс</w:t>
      </w:r>
      <w:r>
        <w:rPr>
          <w:rFonts w:ascii="Times New Roman" w:eastAsia="Calibri" w:hAnsi="Times New Roman"/>
          <w:sz w:val="24"/>
          <w:szCs w:val="24"/>
        </w:rPr>
        <w:t>плоатация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са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пряко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свързани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със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защитата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на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живота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и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здравето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на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населението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/>
          <w:sz w:val="24"/>
          <w:szCs w:val="24"/>
        </w:rPr>
        <w:t>опазването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на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околната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среда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и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предотвратяването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на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наводнения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и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други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аварийни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ситуации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>.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 Невъзможността на концесионера да изпълнява задълженията си</w:t>
      </w:r>
      <w:r w:rsidR="009D2089">
        <w:rPr>
          <w:rFonts w:ascii="Times New Roman" w:eastAsia="Calibri" w:hAnsi="Times New Roman"/>
          <w:sz w:val="24"/>
          <w:szCs w:val="24"/>
          <w:lang w:val="bg-BG"/>
        </w:rPr>
        <w:t xml:space="preserve"> </w:t>
      </w:r>
      <w:r w:rsidR="004E170E">
        <w:rPr>
          <w:rFonts w:ascii="Times New Roman" w:eastAsia="Calibri" w:hAnsi="Times New Roman"/>
          <w:sz w:val="24"/>
          <w:szCs w:val="24"/>
          <w:lang w:val="bg-BG"/>
        </w:rPr>
        <w:t xml:space="preserve">по </w:t>
      </w:r>
      <w:r w:rsidR="009D2089">
        <w:rPr>
          <w:rFonts w:ascii="Times New Roman" w:eastAsia="Calibri" w:hAnsi="Times New Roman"/>
          <w:sz w:val="24"/>
          <w:szCs w:val="24"/>
          <w:lang w:val="bg-BG"/>
        </w:rPr>
        <w:t>договора</w:t>
      </w:r>
      <w:r w:rsidR="004E170E">
        <w:rPr>
          <w:rFonts w:ascii="Times New Roman" w:eastAsia="Calibri" w:hAnsi="Times New Roman"/>
          <w:sz w:val="24"/>
          <w:szCs w:val="24"/>
          <w:lang w:val="bg-BG"/>
        </w:rPr>
        <w:t xml:space="preserve"> налага </w:t>
      </w:r>
      <w:r w:rsidR="009D2089">
        <w:rPr>
          <w:rFonts w:ascii="Times New Roman" w:eastAsia="Calibri" w:hAnsi="Times New Roman"/>
          <w:sz w:val="24"/>
          <w:szCs w:val="24"/>
          <w:lang w:val="bg-BG"/>
        </w:rPr>
        <w:t>д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опускането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на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предварително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изпълнение</w:t>
      </w:r>
      <w:proofErr w:type="spellEnd"/>
      <w:r w:rsidR="003835BE">
        <w:rPr>
          <w:rFonts w:ascii="Times New Roman" w:eastAsia="Calibri" w:hAnsi="Times New Roman"/>
          <w:sz w:val="24"/>
          <w:szCs w:val="24"/>
          <w:lang w:val="bg-BG"/>
        </w:rPr>
        <w:t xml:space="preserve"> на </w:t>
      </w:r>
      <w:r w:rsidR="009D2089">
        <w:rPr>
          <w:rFonts w:ascii="Times New Roman" w:eastAsia="Calibri" w:hAnsi="Times New Roman"/>
          <w:sz w:val="24"/>
          <w:szCs w:val="24"/>
          <w:lang w:val="bg-BG"/>
        </w:rPr>
        <w:t>решението</w:t>
      </w:r>
      <w:r w:rsidRPr="0052419E">
        <w:rPr>
          <w:rFonts w:ascii="Times New Roman" w:eastAsia="Calibri" w:hAnsi="Times New Roman"/>
          <w:sz w:val="24"/>
          <w:szCs w:val="24"/>
        </w:rPr>
        <w:t xml:space="preserve">,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за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да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може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общината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br/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незабавно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да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поеме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управлението</w:t>
      </w:r>
      <w:proofErr w:type="spellEnd"/>
      <w:r w:rsidRPr="0052419E">
        <w:rPr>
          <w:rFonts w:ascii="Times New Roman" w:eastAsia="Calibri" w:hAnsi="Times New Roman"/>
          <w:sz w:val="24"/>
          <w:szCs w:val="24"/>
        </w:rPr>
        <w:t xml:space="preserve">, </w:t>
      </w:r>
      <w:proofErr w:type="spellStart"/>
      <w:r w:rsidRPr="0052419E">
        <w:rPr>
          <w:rFonts w:ascii="Times New Roman" w:eastAsia="Calibri" w:hAnsi="Times New Roman"/>
          <w:sz w:val="24"/>
          <w:szCs w:val="24"/>
        </w:rPr>
        <w:t>ко</w:t>
      </w:r>
      <w:r w:rsidR="009D2089">
        <w:rPr>
          <w:rFonts w:ascii="Times New Roman" w:eastAsia="Calibri" w:hAnsi="Times New Roman"/>
          <w:sz w:val="24"/>
          <w:szCs w:val="24"/>
        </w:rPr>
        <w:t>нтрола</w:t>
      </w:r>
      <w:proofErr w:type="spellEnd"/>
      <w:r w:rsidR="009D2089">
        <w:rPr>
          <w:rFonts w:ascii="Times New Roman" w:eastAsia="Calibri" w:hAnsi="Times New Roman"/>
          <w:sz w:val="24"/>
          <w:szCs w:val="24"/>
        </w:rPr>
        <w:t xml:space="preserve"> и </w:t>
      </w:r>
      <w:proofErr w:type="spellStart"/>
      <w:r w:rsidR="009D2089">
        <w:rPr>
          <w:rFonts w:ascii="Times New Roman" w:eastAsia="Calibri" w:hAnsi="Times New Roman"/>
          <w:sz w:val="24"/>
          <w:szCs w:val="24"/>
        </w:rPr>
        <w:t>поддръжката</w:t>
      </w:r>
      <w:proofErr w:type="spellEnd"/>
      <w:r w:rsidR="009D2089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="009D2089">
        <w:rPr>
          <w:rFonts w:ascii="Times New Roman" w:eastAsia="Calibri" w:hAnsi="Times New Roman"/>
          <w:sz w:val="24"/>
          <w:szCs w:val="24"/>
        </w:rPr>
        <w:t>на</w:t>
      </w:r>
      <w:proofErr w:type="spellEnd"/>
      <w:r w:rsidR="009D2089"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 w:rsidR="009D2089">
        <w:rPr>
          <w:rFonts w:ascii="Times New Roman" w:eastAsia="Calibri" w:hAnsi="Times New Roman"/>
          <w:sz w:val="24"/>
          <w:szCs w:val="24"/>
        </w:rPr>
        <w:t>язовира</w:t>
      </w:r>
      <w:proofErr w:type="spellEnd"/>
      <w:r w:rsidR="009D2089">
        <w:rPr>
          <w:rFonts w:ascii="Times New Roman" w:eastAsia="Calibri" w:hAnsi="Times New Roman"/>
          <w:sz w:val="24"/>
          <w:szCs w:val="24"/>
        </w:rPr>
        <w:t>.</w:t>
      </w:r>
    </w:p>
    <w:p w:rsidR="00E350DB" w:rsidRPr="00564AED" w:rsidRDefault="00E350DB" w:rsidP="003835BE">
      <w:pPr>
        <w:ind w:firstLine="708"/>
        <w:jc w:val="both"/>
        <w:rPr>
          <w:rFonts w:ascii="Times New Roman" w:hAnsi="Times New Roman"/>
          <w:sz w:val="24"/>
          <w:szCs w:val="24"/>
          <w:lang w:val="bg-BG"/>
        </w:rPr>
      </w:pPr>
      <w:r w:rsidRPr="00564AED">
        <w:rPr>
          <w:rFonts w:ascii="Times New Roman" w:hAnsi="Times New Roman"/>
          <w:sz w:val="24"/>
          <w:szCs w:val="24"/>
        </w:rPr>
        <w:t xml:space="preserve">С </w:t>
      </w:r>
      <w:proofErr w:type="spellStart"/>
      <w:r w:rsidRPr="00564AED">
        <w:rPr>
          <w:rFonts w:ascii="Times New Roman" w:hAnsi="Times New Roman"/>
          <w:sz w:val="24"/>
          <w:szCs w:val="24"/>
        </w:rPr>
        <w:t>оглед</w:t>
      </w:r>
      <w:proofErr w:type="spellEnd"/>
      <w:r w:rsidR="00655066" w:rsidRPr="00564AED">
        <w:rPr>
          <w:rFonts w:ascii="Times New Roman" w:hAnsi="Times New Roman"/>
          <w:sz w:val="24"/>
          <w:szCs w:val="24"/>
          <w:lang w:val="bg-BG"/>
        </w:rPr>
        <w:t xml:space="preserve"> гореизложеното</w:t>
      </w:r>
      <w:r w:rsidRPr="00564AED">
        <w:rPr>
          <w:rFonts w:ascii="Times New Roman" w:hAnsi="Times New Roman"/>
          <w:sz w:val="24"/>
          <w:szCs w:val="24"/>
          <w:lang w:val="bg-BG"/>
        </w:rPr>
        <w:t xml:space="preserve">, Ви предлагам </w:t>
      </w:r>
      <w:proofErr w:type="spellStart"/>
      <w:r w:rsidRPr="00564AED">
        <w:rPr>
          <w:rFonts w:ascii="Times New Roman" w:hAnsi="Times New Roman"/>
          <w:sz w:val="24"/>
          <w:szCs w:val="24"/>
        </w:rPr>
        <w:t>да</w:t>
      </w:r>
      <w:proofErr w:type="spellEnd"/>
      <w:r w:rsidRPr="00564AE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4AED">
        <w:rPr>
          <w:rFonts w:ascii="Times New Roman" w:hAnsi="Times New Roman"/>
          <w:sz w:val="24"/>
          <w:szCs w:val="24"/>
        </w:rPr>
        <w:t>приемете</w:t>
      </w:r>
      <w:proofErr w:type="spellEnd"/>
      <w:r w:rsidRPr="00564AE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4AED">
        <w:rPr>
          <w:rFonts w:ascii="Times New Roman" w:hAnsi="Times New Roman"/>
          <w:sz w:val="24"/>
          <w:szCs w:val="24"/>
        </w:rPr>
        <w:t>следното</w:t>
      </w:r>
      <w:proofErr w:type="spellEnd"/>
    </w:p>
    <w:p w:rsidR="004E46C8" w:rsidRPr="00564AED" w:rsidRDefault="004E46C8" w:rsidP="00564AED">
      <w:pPr>
        <w:rPr>
          <w:rFonts w:ascii="Times New Roman" w:hAnsi="Times New Roman"/>
          <w:lang w:val="bg-BG"/>
        </w:rPr>
      </w:pPr>
    </w:p>
    <w:p w:rsidR="00262CE1" w:rsidRPr="00564AED" w:rsidRDefault="00465D64" w:rsidP="00564AED">
      <w:pPr>
        <w:pStyle w:val="2"/>
        <w:rPr>
          <w:b/>
          <w:sz w:val="24"/>
          <w:szCs w:val="24"/>
        </w:rPr>
      </w:pPr>
      <w:r w:rsidRPr="00564AED">
        <w:rPr>
          <w:b/>
          <w:sz w:val="24"/>
          <w:szCs w:val="24"/>
        </w:rPr>
        <w:t>РЕШЕНИЕ</w:t>
      </w:r>
    </w:p>
    <w:p w:rsidR="004B21AB" w:rsidRPr="00564AED" w:rsidRDefault="004B21AB" w:rsidP="00564AED">
      <w:pPr>
        <w:rPr>
          <w:rFonts w:ascii="Times New Roman" w:hAnsi="Times New Roman"/>
          <w:lang w:val="bg-BG"/>
        </w:rPr>
      </w:pPr>
    </w:p>
    <w:p w:rsidR="00C270E7" w:rsidRDefault="00B6435C" w:rsidP="00C270E7">
      <w:pPr>
        <w:ind w:firstLine="720"/>
        <w:jc w:val="both"/>
        <w:rPr>
          <w:rFonts w:ascii="Times New Roman" w:hAnsi="Times New Roman"/>
          <w:sz w:val="24"/>
          <w:lang w:val="bg-BG"/>
        </w:rPr>
      </w:pPr>
      <w:r w:rsidRPr="00564AED">
        <w:rPr>
          <w:rFonts w:ascii="Times New Roman" w:hAnsi="Times New Roman"/>
          <w:sz w:val="24"/>
          <w:lang w:val="bg-BG"/>
        </w:rPr>
        <w:t xml:space="preserve">1. На основание </w:t>
      </w:r>
      <w:r w:rsidR="00BF1EB7" w:rsidRPr="00564AED">
        <w:rPr>
          <w:rFonts w:ascii="Times New Roman" w:hAnsi="Times New Roman"/>
          <w:sz w:val="24"/>
          <w:lang w:val="bg-BG"/>
        </w:rPr>
        <w:t xml:space="preserve">чл. 21, ал. 1, т. 8 и ал.2 от Закона за местно самоуправление и местна администрация, </w:t>
      </w:r>
      <w:r w:rsidR="00C270E7">
        <w:rPr>
          <w:rFonts w:ascii="Times New Roman" w:hAnsi="Times New Roman"/>
          <w:sz w:val="24"/>
          <w:lang w:val="bg-BG"/>
        </w:rPr>
        <w:t>§5, ал.2</w:t>
      </w:r>
      <w:r w:rsidR="00C270E7" w:rsidRPr="00C270E7">
        <w:rPr>
          <w:rFonts w:ascii="Times New Roman" w:hAnsi="Times New Roman"/>
          <w:sz w:val="24"/>
          <w:lang w:val="bg-BG"/>
        </w:rPr>
        <w:t xml:space="preserve"> </w:t>
      </w:r>
      <w:r w:rsidR="00C270E7" w:rsidRPr="00564AED">
        <w:rPr>
          <w:rFonts w:ascii="Times New Roman" w:hAnsi="Times New Roman"/>
          <w:sz w:val="24"/>
          <w:lang w:val="bg-BG"/>
        </w:rPr>
        <w:t>от ПЗР към Закона за концесиите</w:t>
      </w:r>
      <w:r w:rsidR="008A24CB">
        <w:rPr>
          <w:rFonts w:ascii="Times New Roman" w:hAnsi="Times New Roman"/>
          <w:sz w:val="24"/>
          <w:lang w:val="bg-BG"/>
        </w:rPr>
        <w:t xml:space="preserve">, </w:t>
      </w:r>
      <w:r w:rsidR="008A24CB" w:rsidRPr="00867359">
        <w:rPr>
          <w:rFonts w:ascii="Times New Roman" w:hAnsi="Times New Roman"/>
          <w:sz w:val="24"/>
          <w:lang w:val="bg-BG"/>
        </w:rPr>
        <w:t>чл.145, ал.2, т.5,</w:t>
      </w:r>
      <w:r w:rsidR="008A24CB">
        <w:rPr>
          <w:rFonts w:ascii="Times New Roman" w:hAnsi="Times New Roman"/>
          <w:sz w:val="24"/>
          <w:lang w:val="bg-BG"/>
        </w:rPr>
        <w:t xml:space="preserve"> </w:t>
      </w:r>
      <w:r w:rsidRPr="00564AED">
        <w:rPr>
          <w:rFonts w:ascii="Times New Roman" w:hAnsi="Times New Roman"/>
          <w:sz w:val="24"/>
          <w:lang w:val="bg-BG"/>
        </w:rPr>
        <w:t>чл. 148, ал. 1, във връзка с чл. 146, ал. 2 от Закона за концесиите, във връзка с разпоредбит</w:t>
      </w:r>
      <w:r w:rsidR="00C270E7">
        <w:rPr>
          <w:rFonts w:ascii="Times New Roman" w:hAnsi="Times New Roman"/>
          <w:sz w:val="24"/>
          <w:lang w:val="bg-BG"/>
        </w:rPr>
        <w:t>е на чл. 34, т. 1 и чл. 36</w:t>
      </w:r>
      <w:r w:rsidRPr="00564AED">
        <w:rPr>
          <w:rFonts w:ascii="Times New Roman" w:hAnsi="Times New Roman"/>
          <w:sz w:val="24"/>
          <w:lang w:val="bg-BG"/>
        </w:rPr>
        <w:t xml:space="preserve"> от Договор за концесия </w:t>
      </w:r>
      <w:r w:rsidR="00C270E7">
        <w:rPr>
          <w:rFonts w:ascii="Times New Roman" w:hAnsi="Times New Roman"/>
          <w:sz w:val="24"/>
          <w:szCs w:val="24"/>
          <w:lang w:val="bg-BG"/>
        </w:rPr>
        <w:t>№</w:t>
      </w:r>
      <w:r w:rsidR="00150077">
        <w:rPr>
          <w:rFonts w:ascii="Times New Roman" w:hAnsi="Times New Roman"/>
          <w:sz w:val="24"/>
          <w:szCs w:val="24"/>
          <w:lang w:val="bg-BG"/>
        </w:rPr>
        <w:t>Д-421/29.07.2016</w:t>
      </w:r>
      <w:r w:rsidR="00C270E7" w:rsidRPr="00564AED">
        <w:rPr>
          <w:rFonts w:ascii="Times New Roman" w:hAnsi="Times New Roman"/>
          <w:sz w:val="24"/>
          <w:szCs w:val="24"/>
          <w:lang w:val="bg-BG"/>
        </w:rPr>
        <w:t>г</w:t>
      </w:r>
      <w:r w:rsidRPr="00564AED">
        <w:rPr>
          <w:rFonts w:ascii="Times New Roman" w:hAnsi="Times New Roman"/>
          <w:sz w:val="24"/>
          <w:lang w:val="bg-BG"/>
        </w:rPr>
        <w:t>.</w:t>
      </w:r>
      <w:r w:rsidR="004E170E">
        <w:rPr>
          <w:rFonts w:ascii="Times New Roman" w:hAnsi="Times New Roman"/>
          <w:sz w:val="24"/>
          <w:lang w:val="bg-BG"/>
        </w:rPr>
        <w:t>,</w:t>
      </w:r>
      <w:r w:rsidRPr="00564AED">
        <w:rPr>
          <w:rFonts w:ascii="Times New Roman" w:hAnsi="Times New Roman"/>
          <w:sz w:val="24"/>
          <w:lang w:val="bg-BG"/>
        </w:rPr>
        <w:t xml:space="preserve"> </w:t>
      </w:r>
      <w:r w:rsidR="00C270E7">
        <w:rPr>
          <w:rFonts w:ascii="Times New Roman" w:hAnsi="Times New Roman"/>
          <w:sz w:val="24"/>
          <w:lang w:val="bg-BG"/>
        </w:rPr>
        <w:t xml:space="preserve">Общински съвет – Поморие дава съгласие </w:t>
      </w:r>
      <w:r w:rsidRPr="00564AED">
        <w:rPr>
          <w:rFonts w:ascii="Times New Roman" w:hAnsi="Times New Roman"/>
          <w:sz w:val="24"/>
          <w:lang w:val="bg-BG"/>
        </w:rPr>
        <w:t>да бъде прекратен</w:t>
      </w:r>
      <w:r w:rsidR="00C270E7">
        <w:rPr>
          <w:rFonts w:ascii="Times New Roman" w:hAnsi="Times New Roman"/>
          <w:sz w:val="24"/>
          <w:lang w:val="bg-BG"/>
        </w:rPr>
        <w:t xml:space="preserve"> по взаимно съгласие</w:t>
      </w:r>
      <w:r w:rsidRPr="00564AED">
        <w:rPr>
          <w:rFonts w:ascii="Times New Roman" w:hAnsi="Times New Roman"/>
          <w:sz w:val="24"/>
          <w:lang w:val="bg-BG"/>
        </w:rPr>
        <w:t xml:space="preserve"> </w:t>
      </w:r>
      <w:bookmarkStart w:id="4" w:name="_Hlk124469968"/>
      <w:r w:rsidRPr="00564AED">
        <w:rPr>
          <w:rFonts w:ascii="Times New Roman" w:hAnsi="Times New Roman"/>
          <w:sz w:val="24"/>
          <w:lang w:val="bg-BG"/>
        </w:rPr>
        <w:t xml:space="preserve">Договор за концесия </w:t>
      </w:r>
      <w:r w:rsidR="00C270E7">
        <w:rPr>
          <w:rFonts w:ascii="Times New Roman" w:hAnsi="Times New Roman"/>
          <w:sz w:val="24"/>
          <w:szCs w:val="24"/>
          <w:lang w:val="bg-BG"/>
        </w:rPr>
        <w:t>№</w:t>
      </w:r>
      <w:r w:rsidR="00150077">
        <w:rPr>
          <w:rFonts w:ascii="Times New Roman" w:hAnsi="Times New Roman"/>
          <w:sz w:val="24"/>
          <w:szCs w:val="24"/>
          <w:lang w:val="bg-BG"/>
        </w:rPr>
        <w:t>Д-421/29.07.2016</w:t>
      </w:r>
      <w:r w:rsidR="00C270E7" w:rsidRPr="00564AED">
        <w:rPr>
          <w:rFonts w:ascii="Times New Roman" w:hAnsi="Times New Roman"/>
          <w:sz w:val="24"/>
          <w:szCs w:val="24"/>
          <w:lang w:val="bg-BG"/>
        </w:rPr>
        <w:t>г</w:t>
      </w:r>
      <w:r w:rsidR="00BF1EB7" w:rsidRPr="00564AED">
        <w:rPr>
          <w:rFonts w:ascii="Times New Roman" w:hAnsi="Times New Roman"/>
          <w:sz w:val="24"/>
          <w:lang w:val="bg-BG"/>
        </w:rPr>
        <w:t>.</w:t>
      </w:r>
      <w:r w:rsidR="00150077" w:rsidRPr="0015007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50077" w:rsidRPr="00564AED">
        <w:rPr>
          <w:rFonts w:ascii="Times New Roman" w:hAnsi="Times New Roman"/>
          <w:sz w:val="24"/>
          <w:szCs w:val="24"/>
          <w:lang w:val="bg-BG"/>
        </w:rPr>
        <w:t xml:space="preserve">за обект: </w:t>
      </w:r>
      <w:r w:rsidR="00150077" w:rsidRPr="00564AED">
        <w:rPr>
          <w:rFonts w:ascii="Times New Roman" w:hAnsi="Times New Roman"/>
          <w:sz w:val="24"/>
          <w:szCs w:val="24"/>
          <w:lang w:val="bg-BG" w:eastAsia="ar-SA"/>
        </w:rPr>
        <w:t xml:space="preserve">Язовир </w:t>
      </w:r>
      <w:proofErr w:type="spellStart"/>
      <w:r w:rsidR="00150077" w:rsidRPr="00564AED">
        <w:rPr>
          <w:rFonts w:ascii="Times New Roman" w:hAnsi="Times New Roman"/>
          <w:bCs/>
          <w:sz w:val="24"/>
          <w:szCs w:val="24"/>
          <w:lang w:val="bg-BG" w:eastAsia="ar-SA"/>
        </w:rPr>
        <w:t>Чаталдере</w:t>
      </w:r>
      <w:proofErr w:type="spellEnd"/>
      <w:r w:rsidR="00150077" w:rsidRPr="00564AED">
        <w:rPr>
          <w:rFonts w:ascii="Times New Roman" w:hAnsi="Times New Roman"/>
          <w:sz w:val="24"/>
          <w:szCs w:val="24"/>
          <w:lang w:val="bg-BG" w:eastAsia="ar-SA"/>
        </w:rPr>
        <w:t xml:space="preserve">, съставляващ поземлен имот с </w:t>
      </w:r>
      <w:r w:rsidR="00150077">
        <w:rPr>
          <w:rFonts w:ascii="Times New Roman" w:hAnsi="Times New Roman"/>
          <w:sz w:val="24"/>
          <w:szCs w:val="24"/>
          <w:lang w:val="bg-BG" w:eastAsia="ar-SA"/>
        </w:rPr>
        <w:t xml:space="preserve">идентификатор 35033.19. 176 </w:t>
      </w:r>
      <w:r w:rsidR="00150077" w:rsidRPr="00564AED">
        <w:rPr>
          <w:rFonts w:ascii="Times New Roman" w:hAnsi="Times New Roman"/>
          <w:sz w:val="24"/>
          <w:szCs w:val="24"/>
          <w:lang w:val="bg-BG" w:eastAsia="ar-SA"/>
        </w:rPr>
        <w:t>по КККР на гр.</w:t>
      </w:r>
      <w:r w:rsidR="00C5351D">
        <w:rPr>
          <w:rFonts w:ascii="Times New Roman" w:hAnsi="Times New Roman"/>
          <w:sz w:val="24"/>
          <w:szCs w:val="24"/>
          <w:lang w:val="bg-BG" w:eastAsia="ar-SA"/>
        </w:rPr>
        <w:t xml:space="preserve"> </w:t>
      </w:r>
      <w:r w:rsidR="00150077" w:rsidRPr="00564AED">
        <w:rPr>
          <w:rFonts w:ascii="Times New Roman" w:hAnsi="Times New Roman"/>
          <w:sz w:val="24"/>
          <w:szCs w:val="24"/>
          <w:lang w:val="bg-BG" w:eastAsia="ar-SA"/>
        </w:rPr>
        <w:t>Каблешково,</w:t>
      </w:r>
      <w:r w:rsidR="00150077" w:rsidRPr="00564AED">
        <w:rPr>
          <w:rFonts w:ascii="Times New Roman" w:hAnsi="Times New Roman"/>
          <w:bCs/>
          <w:sz w:val="24"/>
          <w:szCs w:val="24"/>
          <w:lang w:val="bg-BG" w:eastAsia="ar-SA"/>
        </w:rPr>
        <w:t xml:space="preserve"> местност „Бадемите“</w:t>
      </w:r>
      <w:r w:rsidR="00150077" w:rsidRPr="00564AED">
        <w:rPr>
          <w:rFonts w:ascii="Times New Roman" w:hAnsi="Times New Roman"/>
          <w:sz w:val="24"/>
          <w:szCs w:val="24"/>
          <w:lang w:val="bg-BG" w:eastAsia="ar-SA"/>
        </w:rPr>
        <w:t xml:space="preserve"> и </w:t>
      </w:r>
      <w:r w:rsidR="00150077" w:rsidRPr="00564AED">
        <w:rPr>
          <w:rFonts w:ascii="Times New Roman" w:hAnsi="Times New Roman"/>
          <w:bCs/>
          <w:sz w:val="24"/>
          <w:szCs w:val="24"/>
          <w:lang w:val="bg-BG" w:eastAsia="ar-SA"/>
        </w:rPr>
        <w:t xml:space="preserve">Язовир </w:t>
      </w:r>
      <w:proofErr w:type="spellStart"/>
      <w:r w:rsidR="00150077" w:rsidRPr="00564AED">
        <w:rPr>
          <w:rFonts w:ascii="Times New Roman" w:hAnsi="Times New Roman"/>
          <w:bCs/>
          <w:sz w:val="24"/>
          <w:szCs w:val="24"/>
          <w:lang w:val="bg-BG" w:eastAsia="ar-SA"/>
        </w:rPr>
        <w:t>Читакдере</w:t>
      </w:r>
      <w:proofErr w:type="spellEnd"/>
      <w:r w:rsidR="00150077" w:rsidRPr="00564AED">
        <w:rPr>
          <w:rFonts w:ascii="Times New Roman" w:hAnsi="Times New Roman"/>
          <w:bCs/>
          <w:sz w:val="24"/>
          <w:szCs w:val="24"/>
          <w:lang w:val="bg-BG" w:eastAsia="ar-SA"/>
        </w:rPr>
        <w:t xml:space="preserve">, </w:t>
      </w:r>
      <w:r w:rsidR="00150077" w:rsidRPr="00564AED">
        <w:rPr>
          <w:rFonts w:ascii="Times New Roman" w:hAnsi="Times New Roman"/>
          <w:sz w:val="24"/>
          <w:szCs w:val="24"/>
          <w:lang w:val="bg-BG" w:eastAsia="ar-SA"/>
        </w:rPr>
        <w:t xml:space="preserve">съставляващ поземлен имот </w:t>
      </w:r>
      <w:r w:rsidR="00150077">
        <w:rPr>
          <w:rFonts w:ascii="Times New Roman" w:hAnsi="Times New Roman"/>
          <w:sz w:val="24"/>
          <w:szCs w:val="24"/>
          <w:lang w:val="bg-BG" w:eastAsia="ar-SA"/>
        </w:rPr>
        <w:t>с идентификатор 35033.18.496</w:t>
      </w:r>
      <w:r w:rsidR="00150077" w:rsidRPr="00564AED">
        <w:rPr>
          <w:rFonts w:ascii="Times New Roman" w:hAnsi="Times New Roman"/>
          <w:sz w:val="24"/>
          <w:szCs w:val="24"/>
          <w:lang w:val="bg-BG" w:eastAsia="ar-SA"/>
        </w:rPr>
        <w:t xml:space="preserve"> по КККР на гр.</w:t>
      </w:r>
      <w:r w:rsidR="00150077">
        <w:rPr>
          <w:rFonts w:ascii="Times New Roman" w:hAnsi="Times New Roman"/>
          <w:sz w:val="24"/>
          <w:szCs w:val="24"/>
          <w:lang w:val="bg-BG" w:eastAsia="ar-SA"/>
        </w:rPr>
        <w:t xml:space="preserve"> </w:t>
      </w:r>
      <w:r w:rsidR="00150077" w:rsidRPr="00564AED">
        <w:rPr>
          <w:rFonts w:ascii="Times New Roman" w:hAnsi="Times New Roman"/>
          <w:sz w:val="24"/>
          <w:szCs w:val="24"/>
          <w:lang w:val="bg-BG" w:eastAsia="ar-SA"/>
        </w:rPr>
        <w:t xml:space="preserve">Каблешково, </w:t>
      </w:r>
      <w:r w:rsidR="00150077" w:rsidRPr="00564AED">
        <w:rPr>
          <w:rFonts w:ascii="Times New Roman" w:hAnsi="Times New Roman"/>
          <w:bCs/>
          <w:sz w:val="24"/>
          <w:szCs w:val="24"/>
          <w:lang w:val="bg-BG" w:eastAsia="ar-SA"/>
        </w:rPr>
        <w:t>местност „Бадемите“</w:t>
      </w:r>
      <w:r w:rsidR="00150077" w:rsidRPr="00564AED">
        <w:rPr>
          <w:rFonts w:ascii="Times New Roman" w:hAnsi="Times New Roman"/>
          <w:sz w:val="24"/>
          <w:szCs w:val="24"/>
          <w:lang w:val="bg-BG" w:eastAsia="ar-SA"/>
        </w:rPr>
        <w:t xml:space="preserve">, </w:t>
      </w:r>
      <w:proofErr w:type="spellStart"/>
      <w:r w:rsidR="00150077" w:rsidRPr="00564AED">
        <w:rPr>
          <w:rFonts w:ascii="Times New Roman" w:hAnsi="Times New Roman"/>
          <w:sz w:val="24"/>
          <w:lang w:val="ru-RU" w:eastAsia="ar-SA"/>
        </w:rPr>
        <w:t>ведно</w:t>
      </w:r>
      <w:proofErr w:type="spellEnd"/>
      <w:r w:rsidR="00150077" w:rsidRPr="00564AED">
        <w:rPr>
          <w:rFonts w:ascii="Times New Roman" w:hAnsi="Times New Roman"/>
          <w:sz w:val="24"/>
          <w:lang w:val="ru-RU" w:eastAsia="ar-SA"/>
        </w:rPr>
        <w:t xml:space="preserve"> с </w:t>
      </w:r>
      <w:proofErr w:type="spellStart"/>
      <w:r w:rsidR="00150077" w:rsidRPr="00564AED">
        <w:rPr>
          <w:rFonts w:ascii="Times New Roman" w:hAnsi="Times New Roman"/>
          <w:sz w:val="24"/>
          <w:lang w:val="ru-RU" w:eastAsia="ar-SA"/>
        </w:rPr>
        <w:t>техните</w:t>
      </w:r>
      <w:proofErr w:type="spellEnd"/>
      <w:r w:rsidR="00150077" w:rsidRPr="00564AED">
        <w:rPr>
          <w:rFonts w:ascii="Times New Roman" w:hAnsi="Times New Roman"/>
          <w:sz w:val="24"/>
          <w:lang w:val="ru-RU" w:eastAsia="ar-SA"/>
        </w:rPr>
        <w:t xml:space="preserve"> </w:t>
      </w:r>
      <w:r w:rsidR="00150077" w:rsidRPr="00564AED">
        <w:rPr>
          <w:rFonts w:ascii="Times New Roman" w:hAnsi="Times New Roman"/>
          <w:sz w:val="24"/>
          <w:lang w:val="bg-BG" w:eastAsia="ar-SA"/>
        </w:rPr>
        <w:t>водни площи и прилежащите им територии и съоръжения, с обща концесионна площ в размер на 62 844, 00 кв. м</w:t>
      </w:r>
      <w:r w:rsidR="00BF1EB7" w:rsidRPr="00564AED">
        <w:rPr>
          <w:rFonts w:ascii="Times New Roman" w:hAnsi="Times New Roman"/>
          <w:sz w:val="24"/>
          <w:lang w:val="bg-BG"/>
        </w:rPr>
        <w:t xml:space="preserve">, сключен между Община Поморие, като </w:t>
      </w:r>
      <w:proofErr w:type="spellStart"/>
      <w:r w:rsidR="00BF1EB7" w:rsidRPr="00564AED">
        <w:rPr>
          <w:rFonts w:ascii="Times New Roman" w:hAnsi="Times New Roman"/>
          <w:sz w:val="24"/>
          <w:lang w:val="bg-BG"/>
        </w:rPr>
        <w:t>концедент</w:t>
      </w:r>
      <w:proofErr w:type="spellEnd"/>
      <w:r w:rsidR="00BF1EB7" w:rsidRPr="00564AED">
        <w:rPr>
          <w:rFonts w:ascii="Times New Roman" w:hAnsi="Times New Roman"/>
          <w:sz w:val="24"/>
          <w:lang w:val="bg-BG"/>
        </w:rPr>
        <w:t xml:space="preserve"> и</w:t>
      </w:r>
      <w:r w:rsidRPr="00564AED">
        <w:rPr>
          <w:rFonts w:ascii="Times New Roman" w:hAnsi="Times New Roman"/>
          <w:sz w:val="24"/>
          <w:lang w:val="bg-BG"/>
        </w:rPr>
        <w:t xml:space="preserve"> </w:t>
      </w:r>
      <w:bookmarkStart w:id="5" w:name="_Hlk124467023"/>
      <w:r w:rsidR="00C270E7">
        <w:rPr>
          <w:rFonts w:ascii="Times New Roman" w:hAnsi="Times New Roman"/>
          <w:sz w:val="24"/>
          <w:lang w:val="bg-BG"/>
        </w:rPr>
        <w:t>„Братя Нотеви</w:t>
      </w:r>
      <w:r w:rsidRPr="00564AED">
        <w:rPr>
          <w:rFonts w:ascii="Times New Roman" w:hAnsi="Times New Roman"/>
          <w:sz w:val="24"/>
          <w:lang w:val="bg-BG"/>
        </w:rPr>
        <w:t>“ ЕООД</w:t>
      </w:r>
      <w:bookmarkEnd w:id="5"/>
      <w:r w:rsidRPr="00564AED">
        <w:rPr>
          <w:rFonts w:ascii="Times New Roman" w:hAnsi="Times New Roman"/>
          <w:sz w:val="24"/>
          <w:lang w:val="bg-BG"/>
        </w:rPr>
        <w:t xml:space="preserve">, ЕИК: </w:t>
      </w:r>
      <w:bookmarkEnd w:id="4"/>
      <w:r w:rsidR="00C270E7">
        <w:rPr>
          <w:rFonts w:ascii="Times New Roman" w:hAnsi="Times New Roman"/>
          <w:sz w:val="24"/>
          <w:lang w:val="bg-BG"/>
        </w:rPr>
        <w:t>175910592</w:t>
      </w:r>
      <w:r w:rsidRPr="00564AED">
        <w:rPr>
          <w:rFonts w:ascii="Times New Roman" w:hAnsi="Times New Roman"/>
          <w:sz w:val="24"/>
          <w:lang w:val="bg-BG"/>
        </w:rPr>
        <w:t xml:space="preserve">, </w:t>
      </w:r>
      <w:r w:rsidR="00BF1EB7" w:rsidRPr="00564AED">
        <w:rPr>
          <w:rFonts w:ascii="Times New Roman" w:hAnsi="Times New Roman"/>
          <w:sz w:val="24"/>
          <w:lang w:val="bg-BG"/>
        </w:rPr>
        <w:t xml:space="preserve">като концесионер, </w:t>
      </w:r>
      <w:r w:rsidR="00C270E7">
        <w:rPr>
          <w:rFonts w:ascii="Times New Roman" w:hAnsi="Times New Roman"/>
          <w:sz w:val="24"/>
          <w:lang w:val="bg-BG"/>
        </w:rPr>
        <w:t>считано от</w:t>
      </w:r>
      <w:r w:rsidR="00720DAF">
        <w:rPr>
          <w:rFonts w:ascii="Times New Roman" w:hAnsi="Times New Roman"/>
          <w:sz w:val="24"/>
          <w:lang w:val="bg-BG"/>
        </w:rPr>
        <w:t xml:space="preserve"> влизане в сила на настоящото решение.</w:t>
      </w:r>
    </w:p>
    <w:p w:rsidR="00564AED" w:rsidRDefault="00B6435C" w:rsidP="00564AED">
      <w:pPr>
        <w:ind w:firstLine="720"/>
        <w:jc w:val="both"/>
        <w:rPr>
          <w:rFonts w:ascii="Times New Roman" w:hAnsi="Times New Roman"/>
          <w:bCs/>
          <w:sz w:val="24"/>
          <w:lang w:val="bg-BG"/>
        </w:rPr>
      </w:pPr>
      <w:r w:rsidRPr="00564AED">
        <w:rPr>
          <w:rFonts w:ascii="Times New Roman" w:hAnsi="Times New Roman"/>
          <w:sz w:val="24"/>
          <w:lang w:val="bg-BG"/>
        </w:rPr>
        <w:t xml:space="preserve">2. На основание чл. 148, ал. 2 от </w:t>
      </w:r>
      <w:r w:rsidR="00C270E7" w:rsidRPr="00564AED">
        <w:rPr>
          <w:rFonts w:ascii="Times New Roman" w:hAnsi="Times New Roman"/>
          <w:sz w:val="24"/>
          <w:lang w:val="bg-BG"/>
        </w:rPr>
        <w:t>Закона за концесиите</w:t>
      </w:r>
      <w:r w:rsidRPr="00564AED">
        <w:rPr>
          <w:rFonts w:ascii="Times New Roman" w:hAnsi="Times New Roman"/>
          <w:sz w:val="24"/>
          <w:lang w:val="bg-BG"/>
        </w:rPr>
        <w:t>, във връзка с § 5, ал. 3 от ПЗР към</w:t>
      </w:r>
      <w:r w:rsidR="003835BE">
        <w:rPr>
          <w:rFonts w:ascii="Times New Roman" w:hAnsi="Times New Roman"/>
          <w:sz w:val="24"/>
          <w:lang w:val="bg-BG"/>
        </w:rPr>
        <w:t xml:space="preserve"> Закона за концесиите</w:t>
      </w:r>
      <w:r w:rsidR="004E170E">
        <w:rPr>
          <w:rFonts w:ascii="Times New Roman" w:hAnsi="Times New Roman"/>
          <w:sz w:val="24"/>
          <w:lang w:val="bg-BG"/>
        </w:rPr>
        <w:t>,</w:t>
      </w:r>
      <w:r w:rsidR="00A67390">
        <w:rPr>
          <w:rFonts w:ascii="Times New Roman" w:hAnsi="Times New Roman"/>
          <w:sz w:val="24"/>
          <w:lang w:val="bg-BG"/>
        </w:rPr>
        <w:t xml:space="preserve"> </w:t>
      </w:r>
      <w:r w:rsidR="003835BE">
        <w:rPr>
          <w:rFonts w:ascii="Times New Roman" w:hAnsi="Times New Roman"/>
          <w:sz w:val="24"/>
          <w:lang w:val="bg-BG"/>
        </w:rPr>
        <w:t xml:space="preserve">Общински съвет – Поморие </w:t>
      </w:r>
      <w:r w:rsidR="00A67390">
        <w:rPr>
          <w:rFonts w:ascii="Times New Roman" w:hAnsi="Times New Roman"/>
          <w:sz w:val="24"/>
          <w:lang w:val="bg-BG"/>
        </w:rPr>
        <w:t xml:space="preserve">възлага на </w:t>
      </w:r>
      <w:r w:rsidRPr="00564AED">
        <w:rPr>
          <w:rFonts w:ascii="Times New Roman" w:hAnsi="Times New Roman"/>
          <w:sz w:val="24"/>
          <w:lang w:val="bg-BG"/>
        </w:rPr>
        <w:t xml:space="preserve"> Кмета на Община Поморие да</w:t>
      </w:r>
      <w:r w:rsidR="00564AED">
        <w:rPr>
          <w:rFonts w:ascii="Times New Roman" w:hAnsi="Times New Roman"/>
          <w:sz w:val="24"/>
          <w:lang w:val="bg-BG"/>
        </w:rPr>
        <w:t xml:space="preserve"> извърши необходимите действия з</w:t>
      </w:r>
      <w:r w:rsidRPr="00564AED">
        <w:rPr>
          <w:rFonts w:ascii="Times New Roman" w:hAnsi="Times New Roman"/>
          <w:bCs/>
          <w:sz w:val="24"/>
          <w:lang w:val="bg-BG"/>
        </w:rPr>
        <w:t xml:space="preserve">а уреждане на последиците от прекратяването на Договор за концесия </w:t>
      </w:r>
      <w:r w:rsidR="00564AED" w:rsidRPr="00564AED">
        <w:rPr>
          <w:rFonts w:ascii="Times New Roman" w:hAnsi="Times New Roman"/>
          <w:bCs/>
          <w:sz w:val="24"/>
          <w:lang w:val="bg-BG"/>
        </w:rPr>
        <w:t>№Д-421/29.07.2016г</w:t>
      </w:r>
      <w:r w:rsidR="00564AED">
        <w:rPr>
          <w:rFonts w:ascii="Times New Roman" w:hAnsi="Times New Roman"/>
          <w:bCs/>
          <w:sz w:val="24"/>
          <w:lang w:val="bg-BG"/>
        </w:rPr>
        <w:t>.</w:t>
      </w:r>
      <w:r w:rsidRPr="00564AED">
        <w:rPr>
          <w:rFonts w:ascii="Times New Roman" w:hAnsi="Times New Roman"/>
          <w:bCs/>
          <w:sz w:val="24"/>
          <w:lang w:val="bg-BG"/>
        </w:rPr>
        <w:t xml:space="preserve">, сключен </w:t>
      </w:r>
      <w:r w:rsidR="00BF1EB7" w:rsidRPr="00564AED">
        <w:rPr>
          <w:rFonts w:ascii="Times New Roman" w:hAnsi="Times New Roman"/>
          <w:sz w:val="24"/>
          <w:lang w:val="bg-BG"/>
        </w:rPr>
        <w:t xml:space="preserve">между Община Поморие, като </w:t>
      </w:r>
      <w:proofErr w:type="spellStart"/>
      <w:r w:rsidR="00BF1EB7" w:rsidRPr="00564AED">
        <w:rPr>
          <w:rFonts w:ascii="Times New Roman" w:hAnsi="Times New Roman"/>
          <w:sz w:val="24"/>
          <w:lang w:val="bg-BG"/>
        </w:rPr>
        <w:t>концедент</w:t>
      </w:r>
      <w:proofErr w:type="spellEnd"/>
      <w:r w:rsidR="00BF1EB7" w:rsidRPr="00564AED">
        <w:rPr>
          <w:rFonts w:ascii="Times New Roman" w:hAnsi="Times New Roman"/>
          <w:sz w:val="24"/>
          <w:lang w:val="bg-BG"/>
        </w:rPr>
        <w:t xml:space="preserve"> и</w:t>
      </w:r>
      <w:r w:rsidRPr="00564AED">
        <w:rPr>
          <w:rFonts w:ascii="Times New Roman" w:hAnsi="Times New Roman"/>
          <w:bCs/>
          <w:sz w:val="24"/>
          <w:lang w:val="bg-BG"/>
        </w:rPr>
        <w:t xml:space="preserve"> „</w:t>
      </w:r>
      <w:r w:rsidR="00564AED">
        <w:rPr>
          <w:rFonts w:ascii="Times New Roman" w:hAnsi="Times New Roman"/>
          <w:bCs/>
          <w:sz w:val="24"/>
          <w:lang w:val="bg-BG"/>
        </w:rPr>
        <w:t>Братя Нотеви</w:t>
      </w:r>
      <w:r w:rsidRPr="00564AED">
        <w:rPr>
          <w:rFonts w:ascii="Times New Roman" w:hAnsi="Times New Roman"/>
          <w:bCs/>
          <w:sz w:val="24"/>
          <w:lang w:val="bg-BG"/>
        </w:rPr>
        <w:t xml:space="preserve">“ ЕООД, ЕИК: </w:t>
      </w:r>
      <w:r w:rsidR="00564AED">
        <w:rPr>
          <w:rFonts w:ascii="Times New Roman" w:hAnsi="Times New Roman"/>
          <w:sz w:val="24"/>
          <w:lang w:val="bg-BG"/>
        </w:rPr>
        <w:t>175910592</w:t>
      </w:r>
      <w:r w:rsidR="00BF1EB7" w:rsidRPr="00564AED">
        <w:rPr>
          <w:rFonts w:ascii="Times New Roman" w:hAnsi="Times New Roman"/>
          <w:sz w:val="24"/>
          <w:lang w:val="bg-BG"/>
        </w:rPr>
        <w:t>, като концесионер</w:t>
      </w:r>
      <w:r w:rsidR="003800CA">
        <w:rPr>
          <w:rFonts w:ascii="Times New Roman" w:hAnsi="Times New Roman"/>
          <w:sz w:val="24"/>
          <w:lang w:val="bg-BG"/>
        </w:rPr>
        <w:t>, като подпише допълнително споразумение за прекратяване на договора</w:t>
      </w:r>
      <w:r w:rsidRPr="00564AED">
        <w:rPr>
          <w:rFonts w:ascii="Times New Roman" w:hAnsi="Times New Roman"/>
          <w:bCs/>
          <w:sz w:val="24"/>
          <w:lang w:val="bg-BG"/>
        </w:rPr>
        <w:t>.</w:t>
      </w:r>
    </w:p>
    <w:p w:rsidR="00F60334" w:rsidRPr="003835BE" w:rsidRDefault="00720DAF" w:rsidP="003835BE">
      <w:pPr>
        <w:ind w:firstLine="720"/>
        <w:jc w:val="both"/>
        <w:rPr>
          <w:rFonts w:ascii="Times New Roman" w:hAnsi="Times New Roman"/>
          <w:bCs/>
          <w:sz w:val="24"/>
          <w:szCs w:val="24"/>
          <w:lang w:val="bg-BG"/>
        </w:rPr>
      </w:pPr>
      <w:r>
        <w:rPr>
          <w:rFonts w:ascii="Times New Roman" w:hAnsi="Times New Roman"/>
          <w:bCs/>
          <w:sz w:val="24"/>
          <w:lang w:val="bg-BG"/>
        </w:rPr>
        <w:t xml:space="preserve">3. </w:t>
      </w:r>
      <w:r w:rsidR="004821BC" w:rsidRPr="009D2089">
        <w:rPr>
          <w:rFonts w:ascii="Times New Roman" w:hAnsi="Times New Roman"/>
          <w:bCs/>
          <w:sz w:val="24"/>
          <w:szCs w:val="24"/>
          <w:lang w:val="bg-BG"/>
        </w:rPr>
        <w:t xml:space="preserve">На основание чл.60, ал.1 от </w:t>
      </w:r>
      <w:proofErr w:type="spellStart"/>
      <w:r w:rsidR="004821BC" w:rsidRPr="009D2089">
        <w:rPr>
          <w:rFonts w:ascii="Times New Roman" w:hAnsi="Times New Roman"/>
          <w:bCs/>
          <w:sz w:val="24"/>
          <w:szCs w:val="24"/>
          <w:lang w:val="bg-BG"/>
        </w:rPr>
        <w:t>Административнопроцесуалния</w:t>
      </w:r>
      <w:proofErr w:type="spellEnd"/>
      <w:r w:rsidR="004821BC" w:rsidRPr="009D2089">
        <w:rPr>
          <w:rFonts w:ascii="Times New Roman" w:hAnsi="Times New Roman"/>
          <w:bCs/>
          <w:sz w:val="24"/>
          <w:szCs w:val="24"/>
          <w:lang w:val="bg-BG"/>
        </w:rPr>
        <w:t xml:space="preserve"> кодекс</w:t>
      </w:r>
      <w:r w:rsidR="004E170E">
        <w:rPr>
          <w:rFonts w:ascii="Times New Roman" w:hAnsi="Times New Roman"/>
          <w:bCs/>
          <w:sz w:val="24"/>
          <w:szCs w:val="24"/>
          <w:lang w:val="bg-BG"/>
        </w:rPr>
        <w:t>,</w:t>
      </w:r>
      <w:r w:rsidR="004821BC" w:rsidRPr="009D2089">
        <w:rPr>
          <w:rFonts w:ascii="Times New Roman" w:hAnsi="Times New Roman"/>
          <w:bCs/>
          <w:sz w:val="24"/>
          <w:szCs w:val="24"/>
          <w:lang w:val="bg-BG"/>
        </w:rPr>
        <w:t xml:space="preserve"> Общински съвет – Поморие допуска предварително изпълнение на настоящото решение</w:t>
      </w:r>
      <w:bookmarkStart w:id="6" w:name="_GoBack"/>
      <w:bookmarkEnd w:id="6"/>
      <w:r w:rsidR="004821BC" w:rsidRPr="009D2089">
        <w:rPr>
          <w:rFonts w:ascii="Times New Roman" w:hAnsi="Times New Roman"/>
          <w:bCs/>
          <w:sz w:val="24"/>
          <w:szCs w:val="24"/>
          <w:lang w:val="bg-BG"/>
        </w:rPr>
        <w:t xml:space="preserve"> с оглед </w:t>
      </w:r>
      <w:proofErr w:type="spellStart"/>
      <w:r w:rsidR="009D2089" w:rsidRPr="009D2089">
        <w:rPr>
          <w:rFonts w:ascii="Times New Roman" w:eastAsia="MS Mincho" w:hAnsi="Times New Roman"/>
          <w:sz w:val="24"/>
          <w:szCs w:val="24"/>
        </w:rPr>
        <w:t>защита</w:t>
      </w:r>
      <w:proofErr w:type="spellEnd"/>
      <w:r w:rsidR="009D2089" w:rsidRPr="009D2089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="009D2089" w:rsidRPr="009D2089">
        <w:rPr>
          <w:rFonts w:ascii="Times New Roman" w:eastAsia="MS Mincho" w:hAnsi="Times New Roman"/>
          <w:sz w:val="24"/>
          <w:szCs w:val="24"/>
        </w:rPr>
        <w:t>на</w:t>
      </w:r>
      <w:proofErr w:type="spellEnd"/>
      <w:r w:rsidR="009D2089" w:rsidRPr="009D2089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="009D2089" w:rsidRPr="009D2089">
        <w:rPr>
          <w:rFonts w:ascii="Times New Roman" w:eastAsia="MS Mincho" w:hAnsi="Times New Roman"/>
          <w:sz w:val="24"/>
          <w:szCs w:val="24"/>
        </w:rPr>
        <w:t>живота</w:t>
      </w:r>
      <w:proofErr w:type="spellEnd"/>
      <w:r w:rsidR="009D2089" w:rsidRPr="009D2089">
        <w:rPr>
          <w:rFonts w:ascii="Times New Roman" w:eastAsia="MS Mincho" w:hAnsi="Times New Roman"/>
          <w:sz w:val="24"/>
          <w:szCs w:val="24"/>
        </w:rPr>
        <w:t xml:space="preserve"> и </w:t>
      </w:r>
      <w:proofErr w:type="spellStart"/>
      <w:r w:rsidR="009D2089" w:rsidRPr="009D2089">
        <w:rPr>
          <w:rFonts w:ascii="Times New Roman" w:eastAsia="MS Mincho" w:hAnsi="Times New Roman"/>
          <w:sz w:val="24"/>
          <w:szCs w:val="24"/>
        </w:rPr>
        <w:t>здравето</w:t>
      </w:r>
      <w:proofErr w:type="spellEnd"/>
      <w:r w:rsidR="009D2089" w:rsidRPr="009D2089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="009D2089" w:rsidRPr="009D2089">
        <w:rPr>
          <w:rFonts w:ascii="Times New Roman" w:eastAsia="MS Mincho" w:hAnsi="Times New Roman"/>
          <w:sz w:val="24"/>
          <w:szCs w:val="24"/>
        </w:rPr>
        <w:t>на</w:t>
      </w:r>
      <w:proofErr w:type="spellEnd"/>
      <w:r w:rsidR="009D2089" w:rsidRPr="009D2089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="009D2089" w:rsidRPr="009D2089">
        <w:rPr>
          <w:rFonts w:ascii="Times New Roman" w:eastAsia="MS Mincho" w:hAnsi="Times New Roman"/>
          <w:sz w:val="24"/>
          <w:szCs w:val="24"/>
        </w:rPr>
        <w:t>гражданите</w:t>
      </w:r>
      <w:proofErr w:type="spellEnd"/>
      <w:r w:rsidR="009D2089" w:rsidRPr="009D2089">
        <w:rPr>
          <w:rFonts w:ascii="Times New Roman" w:eastAsia="MS Mincho" w:hAnsi="Times New Roman"/>
          <w:sz w:val="24"/>
          <w:szCs w:val="24"/>
        </w:rPr>
        <w:t xml:space="preserve"> и </w:t>
      </w:r>
      <w:proofErr w:type="spellStart"/>
      <w:r w:rsidR="009D2089" w:rsidRPr="009D2089">
        <w:rPr>
          <w:rFonts w:ascii="Times New Roman" w:eastAsia="MS Mincho" w:hAnsi="Times New Roman"/>
          <w:sz w:val="24"/>
          <w:szCs w:val="24"/>
        </w:rPr>
        <w:t>предотвратяване</w:t>
      </w:r>
      <w:proofErr w:type="spellEnd"/>
      <w:r w:rsidR="009D2089" w:rsidRPr="009D2089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="009D2089" w:rsidRPr="009D2089">
        <w:rPr>
          <w:rFonts w:ascii="Times New Roman" w:eastAsia="MS Mincho" w:hAnsi="Times New Roman"/>
          <w:sz w:val="24"/>
          <w:szCs w:val="24"/>
        </w:rPr>
        <w:t>на</w:t>
      </w:r>
      <w:proofErr w:type="spellEnd"/>
      <w:r w:rsidR="009D2089" w:rsidRPr="009D2089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="009D2089" w:rsidRPr="009D2089">
        <w:rPr>
          <w:rFonts w:ascii="Times New Roman" w:eastAsia="MS Mincho" w:hAnsi="Times New Roman"/>
          <w:sz w:val="24"/>
          <w:szCs w:val="24"/>
        </w:rPr>
        <w:t>значителни</w:t>
      </w:r>
      <w:proofErr w:type="spellEnd"/>
      <w:r w:rsidR="009D2089" w:rsidRPr="009D2089">
        <w:rPr>
          <w:rFonts w:ascii="Times New Roman" w:eastAsia="MS Mincho" w:hAnsi="Times New Roman"/>
          <w:sz w:val="24"/>
          <w:szCs w:val="24"/>
        </w:rPr>
        <w:t xml:space="preserve"> </w:t>
      </w:r>
      <w:proofErr w:type="spellStart"/>
      <w:r w:rsidR="009D2089" w:rsidRPr="009D2089">
        <w:rPr>
          <w:rFonts w:ascii="Times New Roman" w:eastAsia="MS Mincho" w:hAnsi="Times New Roman"/>
          <w:sz w:val="24"/>
          <w:szCs w:val="24"/>
        </w:rPr>
        <w:t>вреди</w:t>
      </w:r>
      <w:proofErr w:type="spellEnd"/>
      <w:r w:rsidR="009D2089" w:rsidRPr="009D2089">
        <w:rPr>
          <w:rFonts w:ascii="Times New Roman" w:eastAsia="MS Mincho" w:hAnsi="Times New Roman"/>
          <w:sz w:val="24"/>
          <w:szCs w:val="24"/>
        </w:rPr>
        <w:t>.</w:t>
      </w:r>
      <w:r w:rsidR="009D2089" w:rsidRPr="009D2089">
        <w:rPr>
          <w:rFonts w:ascii="Times New Roman" w:eastAsia="MS Mincho" w:hAnsi="Times New Roman"/>
          <w:sz w:val="24"/>
          <w:szCs w:val="24"/>
        </w:rPr>
        <w:br/>
      </w:r>
      <w:r w:rsidR="00B6435C" w:rsidRPr="00564AED">
        <w:rPr>
          <w:rFonts w:ascii="Times New Roman" w:hAnsi="Times New Roman"/>
          <w:bCs/>
          <w:sz w:val="24"/>
          <w:lang w:val="bg-BG"/>
        </w:rPr>
        <w:t xml:space="preserve"> </w:t>
      </w:r>
    </w:p>
    <w:p w:rsidR="00851322" w:rsidRPr="00564AED" w:rsidRDefault="00BF1EB7" w:rsidP="00564AED">
      <w:pPr>
        <w:jc w:val="both"/>
        <w:rPr>
          <w:rFonts w:ascii="Times New Roman" w:hAnsi="Times New Roman"/>
          <w:bCs/>
          <w:sz w:val="24"/>
          <w:lang w:val="bg-BG"/>
        </w:rPr>
      </w:pPr>
      <w:r w:rsidRPr="00564AED">
        <w:rPr>
          <w:rFonts w:ascii="Times New Roman" w:hAnsi="Times New Roman"/>
          <w:bCs/>
          <w:sz w:val="24"/>
          <w:szCs w:val="24"/>
          <w:lang w:val="bg-BG"/>
        </w:rPr>
        <w:t>Приложение:</w:t>
      </w:r>
      <w:r w:rsidR="00564AED">
        <w:rPr>
          <w:rFonts w:ascii="Times New Roman" w:hAnsi="Times New Roman"/>
          <w:bCs/>
          <w:sz w:val="24"/>
          <w:lang w:val="bg-BG"/>
        </w:rPr>
        <w:t xml:space="preserve"> </w:t>
      </w:r>
      <w:r w:rsidR="00C5351D">
        <w:rPr>
          <w:rFonts w:ascii="Times New Roman" w:hAnsi="Times New Roman"/>
          <w:bCs/>
          <w:sz w:val="24"/>
          <w:lang w:val="bg-BG"/>
        </w:rPr>
        <w:t xml:space="preserve">копие на </w:t>
      </w:r>
      <w:r w:rsidR="00564AED">
        <w:rPr>
          <w:rFonts w:ascii="Times New Roman" w:hAnsi="Times New Roman"/>
          <w:sz w:val="24"/>
          <w:szCs w:val="24"/>
          <w:lang w:val="bg-BG"/>
        </w:rPr>
        <w:t>Договор за концесия №</w:t>
      </w:r>
      <w:r w:rsidR="00150077">
        <w:rPr>
          <w:rFonts w:ascii="Times New Roman" w:hAnsi="Times New Roman"/>
          <w:sz w:val="24"/>
          <w:szCs w:val="24"/>
          <w:lang w:val="bg-BG"/>
        </w:rPr>
        <w:t>Д-421/29.07.2016</w:t>
      </w:r>
      <w:r w:rsidR="00564AED" w:rsidRPr="00564AED">
        <w:rPr>
          <w:rFonts w:ascii="Times New Roman" w:hAnsi="Times New Roman"/>
          <w:sz w:val="24"/>
          <w:szCs w:val="24"/>
          <w:lang w:val="bg-BG"/>
        </w:rPr>
        <w:t>г.</w:t>
      </w:r>
      <w:r w:rsidRPr="00564AED">
        <w:rPr>
          <w:rFonts w:ascii="Times New Roman" w:hAnsi="Times New Roman"/>
          <w:bCs/>
          <w:sz w:val="24"/>
          <w:lang w:val="bg-BG"/>
        </w:rPr>
        <w:t xml:space="preserve">, сключен </w:t>
      </w:r>
      <w:r w:rsidRPr="00564AED">
        <w:rPr>
          <w:rFonts w:ascii="Times New Roman" w:hAnsi="Times New Roman"/>
          <w:sz w:val="24"/>
          <w:lang w:val="bg-BG"/>
        </w:rPr>
        <w:t>между Община Поморие и</w:t>
      </w:r>
      <w:r w:rsidR="00564AED">
        <w:rPr>
          <w:rFonts w:ascii="Times New Roman" w:hAnsi="Times New Roman"/>
          <w:bCs/>
          <w:sz w:val="24"/>
          <w:lang w:val="bg-BG"/>
        </w:rPr>
        <w:t xml:space="preserve"> „Братя Нотеви“ ЕООД</w:t>
      </w:r>
      <w:r w:rsidRPr="00564AED">
        <w:rPr>
          <w:rFonts w:ascii="Times New Roman" w:hAnsi="Times New Roman"/>
          <w:sz w:val="24"/>
          <w:lang w:val="bg-BG"/>
        </w:rPr>
        <w:t>;</w:t>
      </w:r>
      <w:r w:rsidR="00564AED">
        <w:rPr>
          <w:rFonts w:ascii="Times New Roman" w:hAnsi="Times New Roman"/>
          <w:sz w:val="24"/>
          <w:lang w:val="bg-BG"/>
        </w:rPr>
        <w:t xml:space="preserve"> </w:t>
      </w:r>
      <w:r w:rsidR="00C5351D">
        <w:rPr>
          <w:rFonts w:ascii="Times New Roman" w:hAnsi="Times New Roman"/>
          <w:sz w:val="24"/>
          <w:lang w:val="bg-BG"/>
        </w:rPr>
        <w:t xml:space="preserve">копие на </w:t>
      </w:r>
      <w:r w:rsidR="00564AED" w:rsidRPr="00564AED">
        <w:rPr>
          <w:rFonts w:ascii="Times New Roman" w:hAnsi="Times New Roman"/>
          <w:sz w:val="24"/>
          <w:szCs w:val="24"/>
          <w:lang w:val="bg-BG"/>
        </w:rPr>
        <w:t>заявление с вх.рег.№30-1156-1/12.01.2026г.</w:t>
      </w:r>
    </w:p>
    <w:p w:rsidR="00C5351D" w:rsidRPr="003835BE" w:rsidRDefault="000601B6" w:rsidP="00564AED">
      <w:pPr>
        <w:jc w:val="both"/>
        <w:rPr>
          <w:rFonts w:ascii="Times New Roman" w:hAnsi="Times New Roman"/>
          <w:sz w:val="24"/>
          <w:lang w:val="bg-BG"/>
        </w:rPr>
      </w:pPr>
      <w:r w:rsidRPr="00564AED">
        <w:rPr>
          <w:rFonts w:ascii="Times New Roman" w:hAnsi="Times New Roman"/>
          <w:sz w:val="24"/>
          <w:lang w:val="bg-BG"/>
        </w:rPr>
        <w:tab/>
      </w:r>
    </w:p>
    <w:p w:rsidR="003835BE" w:rsidRDefault="003835BE" w:rsidP="00564AED">
      <w:pPr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5A5541" w:rsidRPr="00564AED" w:rsidRDefault="00465D64" w:rsidP="00564AED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564AED">
        <w:rPr>
          <w:rFonts w:ascii="Times New Roman" w:hAnsi="Times New Roman"/>
          <w:b/>
          <w:bCs/>
          <w:sz w:val="24"/>
          <w:szCs w:val="24"/>
          <w:lang w:val="bg-BG"/>
        </w:rPr>
        <w:t>С уважение</w:t>
      </w:r>
      <w:r w:rsidRPr="00564AED">
        <w:rPr>
          <w:rFonts w:ascii="Times New Roman" w:hAnsi="Times New Roman"/>
          <w:sz w:val="24"/>
          <w:szCs w:val="24"/>
          <w:lang w:val="bg-BG"/>
        </w:rPr>
        <w:t>,</w:t>
      </w:r>
    </w:p>
    <w:p w:rsidR="00BA0EE4" w:rsidRPr="00564AED" w:rsidRDefault="00BA0EE4" w:rsidP="00564AED">
      <w:pPr>
        <w:pStyle w:val="1"/>
        <w:rPr>
          <w:rFonts w:ascii="Times New Roman" w:hAnsi="Times New Roman"/>
          <w:bCs/>
          <w:sz w:val="24"/>
          <w:szCs w:val="24"/>
          <w:lang w:val="bg-BG"/>
        </w:rPr>
      </w:pPr>
    </w:p>
    <w:p w:rsidR="00465D64" w:rsidRPr="00564AED" w:rsidRDefault="00262CE1" w:rsidP="00564AED">
      <w:pPr>
        <w:pStyle w:val="1"/>
        <w:rPr>
          <w:rFonts w:ascii="Times New Roman" w:hAnsi="Times New Roman"/>
          <w:bCs/>
          <w:sz w:val="24"/>
          <w:szCs w:val="24"/>
          <w:lang w:val="bg-BG"/>
        </w:rPr>
      </w:pPr>
      <w:r w:rsidRPr="00564AED">
        <w:rPr>
          <w:rFonts w:ascii="Times New Roman" w:hAnsi="Times New Roman"/>
          <w:bCs/>
          <w:sz w:val="24"/>
          <w:szCs w:val="24"/>
          <w:lang w:val="bg-BG"/>
        </w:rPr>
        <w:t>ИВАН АЛЕКСИЕВ</w:t>
      </w:r>
    </w:p>
    <w:p w:rsidR="00687C7B" w:rsidRDefault="00465D64" w:rsidP="00564AED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564AED">
        <w:rPr>
          <w:rFonts w:ascii="Times New Roman" w:hAnsi="Times New Roman"/>
          <w:sz w:val="24"/>
          <w:szCs w:val="24"/>
          <w:lang w:val="bg-BG"/>
        </w:rPr>
        <w:t>Кмет на Община Поморие</w:t>
      </w:r>
    </w:p>
    <w:p w:rsidR="003835BE" w:rsidRPr="00564AED" w:rsidRDefault="003835BE" w:rsidP="00564AED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C5351D" w:rsidRDefault="00C5351D" w:rsidP="00564AED">
      <w:pPr>
        <w:jc w:val="both"/>
        <w:rPr>
          <w:rFonts w:ascii="Times New Roman" w:hAnsi="Times New Roman"/>
          <w:sz w:val="20"/>
          <w:lang w:val="bg-BG"/>
        </w:rPr>
      </w:pPr>
    </w:p>
    <w:p w:rsidR="003835BE" w:rsidRPr="00564AED" w:rsidRDefault="003835BE" w:rsidP="00564AED">
      <w:pPr>
        <w:jc w:val="both"/>
        <w:rPr>
          <w:rFonts w:ascii="Times New Roman" w:hAnsi="Times New Roman"/>
          <w:sz w:val="20"/>
          <w:lang w:val="bg-BG"/>
        </w:rPr>
      </w:pPr>
    </w:p>
    <w:p w:rsidR="00465D64" w:rsidRPr="003835BE" w:rsidRDefault="00465D64" w:rsidP="00564AED">
      <w:pPr>
        <w:spacing w:after="240"/>
        <w:jc w:val="both"/>
        <w:rPr>
          <w:rFonts w:ascii="Times New Roman" w:hAnsi="Times New Roman"/>
          <w:sz w:val="22"/>
          <w:szCs w:val="22"/>
          <w:lang w:val="bg-BG"/>
        </w:rPr>
      </w:pPr>
      <w:r w:rsidRPr="003835BE">
        <w:rPr>
          <w:rFonts w:ascii="Times New Roman" w:hAnsi="Times New Roman"/>
          <w:sz w:val="22"/>
          <w:szCs w:val="22"/>
          <w:lang w:val="bg-BG"/>
        </w:rPr>
        <w:t>Съгласувал:</w:t>
      </w:r>
      <w:r w:rsidR="00D926BD" w:rsidRPr="003835BE">
        <w:rPr>
          <w:rFonts w:ascii="Times New Roman" w:hAnsi="Times New Roman"/>
          <w:sz w:val="22"/>
          <w:szCs w:val="22"/>
          <w:lang w:val="bg-BG"/>
        </w:rPr>
        <w:t>………………</w:t>
      </w:r>
      <w:r w:rsidR="00DB36DF" w:rsidRPr="003835BE">
        <w:rPr>
          <w:rFonts w:ascii="Times New Roman" w:hAnsi="Times New Roman"/>
          <w:sz w:val="22"/>
          <w:szCs w:val="22"/>
          <w:lang w:val="bg-BG"/>
        </w:rPr>
        <w:t xml:space="preserve"> </w:t>
      </w:r>
      <w:r w:rsidR="00564AED" w:rsidRPr="003835BE">
        <w:rPr>
          <w:rFonts w:ascii="Times New Roman" w:hAnsi="Times New Roman"/>
          <w:sz w:val="22"/>
          <w:szCs w:val="22"/>
          <w:lang w:val="bg-BG"/>
        </w:rPr>
        <w:t>/</w:t>
      </w:r>
      <w:r w:rsidR="002950F2" w:rsidRPr="003835BE">
        <w:rPr>
          <w:rFonts w:ascii="Times New Roman" w:hAnsi="Times New Roman"/>
          <w:sz w:val="22"/>
          <w:szCs w:val="22"/>
          <w:lang w:val="bg-BG"/>
        </w:rPr>
        <w:t>Росица Стоева</w:t>
      </w:r>
      <w:r w:rsidRPr="003835BE">
        <w:rPr>
          <w:rFonts w:ascii="Times New Roman" w:hAnsi="Times New Roman"/>
          <w:sz w:val="22"/>
          <w:szCs w:val="22"/>
          <w:lang w:val="bg-BG"/>
        </w:rPr>
        <w:t xml:space="preserve">, </w:t>
      </w:r>
      <w:r w:rsidR="00564AED" w:rsidRPr="003835BE">
        <w:rPr>
          <w:rFonts w:ascii="Times New Roman" w:hAnsi="Times New Roman"/>
          <w:sz w:val="22"/>
          <w:szCs w:val="22"/>
          <w:lang w:val="bg-BG"/>
        </w:rPr>
        <w:t>Директор Дирекция ПНИАО</w:t>
      </w:r>
      <w:r w:rsidR="008B0544" w:rsidRPr="003835BE">
        <w:rPr>
          <w:rFonts w:ascii="Times New Roman" w:hAnsi="Times New Roman"/>
          <w:sz w:val="22"/>
          <w:szCs w:val="22"/>
          <w:lang w:val="bg-BG"/>
        </w:rPr>
        <w:t>/</w:t>
      </w:r>
    </w:p>
    <w:p w:rsidR="00DB36DF" w:rsidRPr="003835BE" w:rsidRDefault="00DB36DF" w:rsidP="00564AED">
      <w:pPr>
        <w:jc w:val="both"/>
        <w:rPr>
          <w:rFonts w:ascii="Times New Roman" w:hAnsi="Times New Roman"/>
          <w:sz w:val="22"/>
          <w:szCs w:val="22"/>
          <w:lang w:val="bg-BG"/>
        </w:rPr>
      </w:pPr>
      <w:r w:rsidRPr="003835BE">
        <w:rPr>
          <w:rFonts w:ascii="Times New Roman" w:hAnsi="Times New Roman"/>
          <w:sz w:val="22"/>
          <w:szCs w:val="22"/>
          <w:lang w:val="bg-BG"/>
        </w:rPr>
        <w:t xml:space="preserve">Съгласувал:………………… </w:t>
      </w:r>
      <w:r w:rsidR="00564AED" w:rsidRPr="003835BE">
        <w:rPr>
          <w:rFonts w:ascii="Times New Roman" w:hAnsi="Times New Roman"/>
          <w:sz w:val="22"/>
          <w:szCs w:val="22"/>
          <w:lang w:val="bg-BG"/>
        </w:rPr>
        <w:t xml:space="preserve">/инж. Кунчо </w:t>
      </w:r>
      <w:proofErr w:type="spellStart"/>
      <w:r w:rsidR="00564AED" w:rsidRPr="003835BE">
        <w:rPr>
          <w:rFonts w:ascii="Times New Roman" w:hAnsi="Times New Roman"/>
          <w:sz w:val="22"/>
          <w:szCs w:val="22"/>
          <w:lang w:val="bg-BG"/>
        </w:rPr>
        <w:t>Гайдов</w:t>
      </w:r>
      <w:proofErr w:type="spellEnd"/>
      <w:r w:rsidR="00564AED" w:rsidRPr="003835BE">
        <w:rPr>
          <w:rFonts w:ascii="Times New Roman" w:hAnsi="Times New Roman"/>
          <w:sz w:val="22"/>
          <w:szCs w:val="22"/>
          <w:lang w:val="bg-BG"/>
        </w:rPr>
        <w:t>, Заместник-кмет СИТ</w:t>
      </w:r>
      <w:r w:rsidRPr="003835BE">
        <w:rPr>
          <w:rFonts w:ascii="Times New Roman" w:hAnsi="Times New Roman"/>
          <w:sz w:val="22"/>
          <w:szCs w:val="22"/>
          <w:lang w:val="bg-BG"/>
        </w:rPr>
        <w:t>/</w:t>
      </w:r>
    </w:p>
    <w:p w:rsidR="00D926BD" w:rsidRPr="003835BE" w:rsidRDefault="00D926BD" w:rsidP="00564AED">
      <w:pPr>
        <w:jc w:val="both"/>
        <w:rPr>
          <w:rFonts w:ascii="Times New Roman" w:hAnsi="Times New Roman"/>
          <w:sz w:val="22"/>
          <w:szCs w:val="22"/>
          <w:lang w:val="bg-BG"/>
        </w:rPr>
      </w:pPr>
    </w:p>
    <w:p w:rsidR="00CB4EF2" w:rsidRPr="003835BE" w:rsidRDefault="00CB4EF2" w:rsidP="00564AED">
      <w:pPr>
        <w:jc w:val="both"/>
        <w:rPr>
          <w:rFonts w:ascii="Times New Roman" w:hAnsi="Times New Roman"/>
          <w:sz w:val="22"/>
          <w:szCs w:val="22"/>
          <w:lang w:val="bg-BG"/>
        </w:rPr>
      </w:pPr>
      <w:r w:rsidRPr="003835BE">
        <w:rPr>
          <w:rFonts w:ascii="Times New Roman" w:hAnsi="Times New Roman"/>
          <w:sz w:val="22"/>
          <w:szCs w:val="22"/>
          <w:lang w:val="bg-BG"/>
        </w:rPr>
        <w:t>Съгласувал:</w:t>
      </w:r>
      <w:r w:rsidR="00D926BD" w:rsidRPr="003835BE">
        <w:rPr>
          <w:rFonts w:ascii="Times New Roman" w:hAnsi="Times New Roman"/>
          <w:sz w:val="22"/>
          <w:szCs w:val="22"/>
          <w:lang w:val="bg-BG"/>
        </w:rPr>
        <w:t>……………</w:t>
      </w:r>
      <w:r w:rsidR="00DB36DF" w:rsidRPr="003835BE">
        <w:rPr>
          <w:rFonts w:ascii="Times New Roman" w:hAnsi="Times New Roman"/>
          <w:sz w:val="22"/>
          <w:szCs w:val="22"/>
          <w:lang w:val="bg-BG"/>
        </w:rPr>
        <w:t xml:space="preserve"> </w:t>
      </w:r>
      <w:r w:rsidR="00564AED" w:rsidRPr="003835BE">
        <w:rPr>
          <w:rFonts w:ascii="Times New Roman" w:hAnsi="Times New Roman"/>
          <w:sz w:val="22"/>
          <w:szCs w:val="22"/>
          <w:lang w:val="bg-BG"/>
        </w:rPr>
        <w:t>/арх</w:t>
      </w:r>
      <w:r w:rsidR="00BF1EB7" w:rsidRPr="003835BE">
        <w:rPr>
          <w:rFonts w:ascii="Times New Roman" w:hAnsi="Times New Roman"/>
          <w:sz w:val="22"/>
          <w:szCs w:val="22"/>
          <w:lang w:val="bg-BG"/>
        </w:rPr>
        <w:t xml:space="preserve">. </w:t>
      </w:r>
      <w:r w:rsidR="00564AED" w:rsidRPr="003835BE">
        <w:rPr>
          <w:rFonts w:ascii="Times New Roman" w:hAnsi="Times New Roman"/>
          <w:sz w:val="22"/>
          <w:szCs w:val="22"/>
          <w:lang w:val="bg-BG"/>
        </w:rPr>
        <w:t>Деяна Цонкова</w:t>
      </w:r>
      <w:r w:rsidR="0064373E" w:rsidRPr="003835BE">
        <w:rPr>
          <w:rFonts w:ascii="Times New Roman" w:hAnsi="Times New Roman"/>
          <w:sz w:val="22"/>
          <w:szCs w:val="22"/>
          <w:lang w:val="bg-BG"/>
        </w:rPr>
        <w:t xml:space="preserve">, </w:t>
      </w:r>
      <w:r w:rsidR="002950F2" w:rsidRPr="003835BE">
        <w:rPr>
          <w:rFonts w:ascii="Times New Roman" w:hAnsi="Times New Roman"/>
          <w:sz w:val="22"/>
          <w:szCs w:val="22"/>
          <w:lang w:val="bg-BG"/>
        </w:rPr>
        <w:t>Д</w:t>
      </w:r>
      <w:r w:rsidR="00BF1EB7" w:rsidRPr="003835BE">
        <w:rPr>
          <w:rFonts w:ascii="Times New Roman" w:hAnsi="Times New Roman"/>
          <w:sz w:val="22"/>
          <w:szCs w:val="22"/>
          <w:lang w:val="bg-BG"/>
        </w:rPr>
        <w:t>иректор</w:t>
      </w:r>
      <w:r w:rsidR="0064373E" w:rsidRPr="003835BE">
        <w:rPr>
          <w:rFonts w:ascii="Times New Roman" w:hAnsi="Times New Roman"/>
          <w:sz w:val="22"/>
          <w:szCs w:val="22"/>
          <w:lang w:val="bg-BG"/>
        </w:rPr>
        <w:t xml:space="preserve"> </w:t>
      </w:r>
      <w:r w:rsidR="002950F2" w:rsidRPr="003835BE">
        <w:rPr>
          <w:rFonts w:ascii="Times New Roman" w:hAnsi="Times New Roman"/>
          <w:sz w:val="22"/>
          <w:szCs w:val="22"/>
          <w:lang w:val="bg-BG"/>
        </w:rPr>
        <w:t>Д</w:t>
      </w:r>
      <w:r w:rsidR="00F01E1F" w:rsidRPr="003835BE">
        <w:rPr>
          <w:rFonts w:ascii="Times New Roman" w:hAnsi="Times New Roman"/>
          <w:sz w:val="22"/>
          <w:szCs w:val="22"/>
          <w:lang w:val="bg-BG"/>
        </w:rPr>
        <w:t xml:space="preserve">ирекция </w:t>
      </w:r>
      <w:r w:rsidR="00564AED" w:rsidRPr="003835BE">
        <w:rPr>
          <w:rFonts w:ascii="Times New Roman" w:hAnsi="Times New Roman"/>
          <w:sz w:val="22"/>
          <w:szCs w:val="22"/>
          <w:lang w:val="bg-BG"/>
        </w:rPr>
        <w:t>СУТОС</w:t>
      </w:r>
      <w:r w:rsidR="008B0544" w:rsidRPr="003835BE">
        <w:rPr>
          <w:rFonts w:ascii="Times New Roman" w:hAnsi="Times New Roman"/>
          <w:sz w:val="22"/>
          <w:szCs w:val="22"/>
          <w:lang w:val="bg-BG"/>
        </w:rPr>
        <w:t>/</w:t>
      </w:r>
    </w:p>
    <w:p w:rsidR="00D926BD" w:rsidRPr="003835BE" w:rsidRDefault="00D926BD" w:rsidP="00564AED">
      <w:pPr>
        <w:jc w:val="both"/>
        <w:rPr>
          <w:rFonts w:ascii="Times New Roman" w:hAnsi="Times New Roman"/>
          <w:sz w:val="22"/>
          <w:szCs w:val="22"/>
          <w:lang w:val="bg-BG"/>
        </w:rPr>
      </w:pPr>
    </w:p>
    <w:p w:rsidR="005A5541" w:rsidRPr="003835BE" w:rsidRDefault="002950F2" w:rsidP="00564AED">
      <w:pPr>
        <w:jc w:val="both"/>
        <w:rPr>
          <w:rFonts w:ascii="Times New Roman" w:hAnsi="Times New Roman"/>
          <w:sz w:val="22"/>
          <w:szCs w:val="22"/>
          <w:lang w:val="bg-BG"/>
        </w:rPr>
      </w:pPr>
      <w:r w:rsidRPr="003835BE">
        <w:rPr>
          <w:rFonts w:ascii="Times New Roman" w:hAnsi="Times New Roman"/>
          <w:sz w:val="22"/>
          <w:szCs w:val="22"/>
          <w:lang w:val="bg-BG"/>
        </w:rPr>
        <w:t>Изготвил</w:t>
      </w:r>
      <w:r w:rsidR="00D926BD" w:rsidRPr="003835BE">
        <w:rPr>
          <w:rFonts w:ascii="Times New Roman" w:hAnsi="Times New Roman"/>
          <w:sz w:val="22"/>
          <w:szCs w:val="22"/>
          <w:lang w:val="bg-BG"/>
        </w:rPr>
        <w:t>:……………</w:t>
      </w:r>
      <w:r w:rsidR="00DB36DF" w:rsidRPr="003835BE">
        <w:rPr>
          <w:rFonts w:ascii="Times New Roman" w:hAnsi="Times New Roman"/>
          <w:sz w:val="22"/>
          <w:szCs w:val="22"/>
          <w:lang w:val="bg-BG"/>
        </w:rPr>
        <w:t xml:space="preserve"> </w:t>
      </w:r>
      <w:r w:rsidR="00191763" w:rsidRPr="003835BE">
        <w:rPr>
          <w:rFonts w:ascii="Times New Roman" w:hAnsi="Times New Roman"/>
          <w:sz w:val="22"/>
          <w:szCs w:val="22"/>
          <w:lang w:val="bg-BG"/>
        </w:rPr>
        <w:t>/</w:t>
      </w:r>
      <w:r w:rsidR="00564AED" w:rsidRPr="003835BE">
        <w:rPr>
          <w:rFonts w:ascii="Times New Roman" w:hAnsi="Times New Roman"/>
          <w:sz w:val="22"/>
          <w:szCs w:val="22"/>
          <w:lang w:val="bg-BG"/>
        </w:rPr>
        <w:t>Хрисанта Чухлева</w:t>
      </w:r>
      <w:r w:rsidR="008B0544" w:rsidRPr="003835BE">
        <w:rPr>
          <w:rFonts w:ascii="Times New Roman" w:hAnsi="Times New Roman"/>
          <w:sz w:val="22"/>
          <w:szCs w:val="22"/>
          <w:lang w:val="bg-BG"/>
        </w:rPr>
        <w:t>,</w:t>
      </w:r>
      <w:r w:rsidR="00533558" w:rsidRPr="003835BE">
        <w:rPr>
          <w:rFonts w:ascii="Times New Roman" w:hAnsi="Times New Roman"/>
          <w:sz w:val="22"/>
          <w:szCs w:val="22"/>
          <w:lang w:val="bg-BG"/>
        </w:rPr>
        <w:t xml:space="preserve"> </w:t>
      </w:r>
      <w:r w:rsidR="00564AED" w:rsidRPr="003835BE">
        <w:rPr>
          <w:rFonts w:ascii="Times New Roman" w:hAnsi="Times New Roman"/>
          <w:sz w:val="22"/>
          <w:szCs w:val="22"/>
          <w:lang w:val="bg-BG"/>
        </w:rPr>
        <w:t>Началник отдел ОСТ</w:t>
      </w:r>
      <w:r w:rsidR="00191763" w:rsidRPr="003835BE">
        <w:rPr>
          <w:rFonts w:ascii="Times New Roman" w:hAnsi="Times New Roman"/>
          <w:sz w:val="22"/>
          <w:szCs w:val="22"/>
          <w:lang w:val="bg-BG"/>
        </w:rPr>
        <w:t>/</w:t>
      </w:r>
    </w:p>
    <w:sectPr w:rsidR="005A5541" w:rsidRPr="003835BE" w:rsidSect="003835BE">
      <w:pgSz w:w="11907" w:h="16834" w:code="9"/>
      <w:pgMar w:top="284" w:right="1275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ok">
    <w:charset w:val="02"/>
    <w:family w:val="auto"/>
    <w:pitch w:val="variable"/>
    <w:sig w:usb0="00000003" w:usb1="10000000" w:usb2="00000000" w:usb3="00000000" w:csb0="80000001" w:csb1="00000000"/>
  </w:font>
  <w:font w:name="Dutch">
    <w:panose1 w:val="02027200000000000000"/>
    <w:charset w:val="00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D16D8F"/>
    <w:multiLevelType w:val="hybridMultilevel"/>
    <w:tmpl w:val="83B06D66"/>
    <w:lvl w:ilvl="0" w:tplc="7670028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1F345CE"/>
    <w:multiLevelType w:val="multilevel"/>
    <w:tmpl w:val="F7E49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3F674A5"/>
    <w:multiLevelType w:val="hybridMultilevel"/>
    <w:tmpl w:val="7EF60398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7944BC2"/>
    <w:multiLevelType w:val="hybridMultilevel"/>
    <w:tmpl w:val="B5E48EAC"/>
    <w:lvl w:ilvl="0" w:tplc="A07065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A817ED"/>
    <w:multiLevelType w:val="hybridMultilevel"/>
    <w:tmpl w:val="1AEE801E"/>
    <w:lvl w:ilvl="0" w:tplc="1514F7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2CA77A6"/>
    <w:multiLevelType w:val="hybridMultilevel"/>
    <w:tmpl w:val="917A815C"/>
    <w:lvl w:ilvl="0" w:tplc="5EA0B5A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3B2"/>
    <w:rsid w:val="0000088B"/>
    <w:rsid w:val="00010E25"/>
    <w:rsid w:val="00016CE8"/>
    <w:rsid w:val="000531A8"/>
    <w:rsid w:val="0005490E"/>
    <w:rsid w:val="000601B6"/>
    <w:rsid w:val="00070892"/>
    <w:rsid w:val="00091089"/>
    <w:rsid w:val="00095F58"/>
    <w:rsid w:val="000A6893"/>
    <w:rsid w:val="000B01DE"/>
    <w:rsid w:val="000C5BA7"/>
    <w:rsid w:val="000D04E1"/>
    <w:rsid w:val="000D47FD"/>
    <w:rsid w:val="000E596E"/>
    <w:rsid w:val="00106481"/>
    <w:rsid w:val="00117185"/>
    <w:rsid w:val="0012683F"/>
    <w:rsid w:val="0012734D"/>
    <w:rsid w:val="0014557A"/>
    <w:rsid w:val="00150077"/>
    <w:rsid w:val="00150397"/>
    <w:rsid w:val="001533A0"/>
    <w:rsid w:val="00154A08"/>
    <w:rsid w:val="00157B2A"/>
    <w:rsid w:val="00160F70"/>
    <w:rsid w:val="00161C83"/>
    <w:rsid w:val="0018245D"/>
    <w:rsid w:val="00191763"/>
    <w:rsid w:val="001952CD"/>
    <w:rsid w:val="001E43A6"/>
    <w:rsid w:val="001E6C1F"/>
    <w:rsid w:val="001F49BB"/>
    <w:rsid w:val="001F6C63"/>
    <w:rsid w:val="00262CE1"/>
    <w:rsid w:val="002739C7"/>
    <w:rsid w:val="00290B1C"/>
    <w:rsid w:val="002950F2"/>
    <w:rsid w:val="002C763A"/>
    <w:rsid w:val="002E4537"/>
    <w:rsid w:val="002E5C51"/>
    <w:rsid w:val="002E7297"/>
    <w:rsid w:val="00303B41"/>
    <w:rsid w:val="00304A97"/>
    <w:rsid w:val="0031226C"/>
    <w:rsid w:val="00361721"/>
    <w:rsid w:val="003800CA"/>
    <w:rsid w:val="003815E7"/>
    <w:rsid w:val="003835BE"/>
    <w:rsid w:val="00396B7E"/>
    <w:rsid w:val="003A2261"/>
    <w:rsid w:val="003B228E"/>
    <w:rsid w:val="003B45AA"/>
    <w:rsid w:val="003E08EA"/>
    <w:rsid w:val="003F379E"/>
    <w:rsid w:val="003F41F7"/>
    <w:rsid w:val="00435A82"/>
    <w:rsid w:val="004575FE"/>
    <w:rsid w:val="00465D64"/>
    <w:rsid w:val="00465F75"/>
    <w:rsid w:val="00471250"/>
    <w:rsid w:val="00473624"/>
    <w:rsid w:val="00475757"/>
    <w:rsid w:val="004821BC"/>
    <w:rsid w:val="00484175"/>
    <w:rsid w:val="004863F7"/>
    <w:rsid w:val="004B21AB"/>
    <w:rsid w:val="004B2853"/>
    <w:rsid w:val="004B3CD2"/>
    <w:rsid w:val="004B6565"/>
    <w:rsid w:val="004D3A71"/>
    <w:rsid w:val="004E170E"/>
    <w:rsid w:val="004E46C8"/>
    <w:rsid w:val="004F46C4"/>
    <w:rsid w:val="00500351"/>
    <w:rsid w:val="00500F88"/>
    <w:rsid w:val="0052395B"/>
    <w:rsid w:val="0052419E"/>
    <w:rsid w:val="005325A7"/>
    <w:rsid w:val="00533558"/>
    <w:rsid w:val="005413BA"/>
    <w:rsid w:val="0054556C"/>
    <w:rsid w:val="00564AED"/>
    <w:rsid w:val="005738D2"/>
    <w:rsid w:val="00574EB5"/>
    <w:rsid w:val="0058002C"/>
    <w:rsid w:val="005808F5"/>
    <w:rsid w:val="00580AF4"/>
    <w:rsid w:val="005858C2"/>
    <w:rsid w:val="00597861"/>
    <w:rsid w:val="005A5541"/>
    <w:rsid w:val="005A7A00"/>
    <w:rsid w:val="005B19FE"/>
    <w:rsid w:val="005C647A"/>
    <w:rsid w:val="005E7B63"/>
    <w:rsid w:val="005F04CD"/>
    <w:rsid w:val="00604EBC"/>
    <w:rsid w:val="00606284"/>
    <w:rsid w:val="00614B9D"/>
    <w:rsid w:val="006405E4"/>
    <w:rsid w:val="0064373E"/>
    <w:rsid w:val="00654BD5"/>
    <w:rsid w:val="00655066"/>
    <w:rsid w:val="00676000"/>
    <w:rsid w:val="006843B2"/>
    <w:rsid w:val="00687C7B"/>
    <w:rsid w:val="006931B0"/>
    <w:rsid w:val="006A26A0"/>
    <w:rsid w:val="006B1353"/>
    <w:rsid w:val="006B1F8C"/>
    <w:rsid w:val="006F221E"/>
    <w:rsid w:val="006F7BBB"/>
    <w:rsid w:val="00717124"/>
    <w:rsid w:val="00720DAF"/>
    <w:rsid w:val="00722D22"/>
    <w:rsid w:val="00723D3B"/>
    <w:rsid w:val="007433FD"/>
    <w:rsid w:val="00760B0C"/>
    <w:rsid w:val="00765656"/>
    <w:rsid w:val="00783BB7"/>
    <w:rsid w:val="00785847"/>
    <w:rsid w:val="007C28A2"/>
    <w:rsid w:val="007C489A"/>
    <w:rsid w:val="007C5310"/>
    <w:rsid w:val="007D6F7C"/>
    <w:rsid w:val="00800216"/>
    <w:rsid w:val="00802B16"/>
    <w:rsid w:val="00823330"/>
    <w:rsid w:val="00826F24"/>
    <w:rsid w:val="00834A69"/>
    <w:rsid w:val="00851322"/>
    <w:rsid w:val="008667FA"/>
    <w:rsid w:val="00867359"/>
    <w:rsid w:val="00867809"/>
    <w:rsid w:val="00874511"/>
    <w:rsid w:val="008815FD"/>
    <w:rsid w:val="00891D2E"/>
    <w:rsid w:val="008A24CB"/>
    <w:rsid w:val="008A6743"/>
    <w:rsid w:val="008A7041"/>
    <w:rsid w:val="008B0544"/>
    <w:rsid w:val="008B23E6"/>
    <w:rsid w:val="008C09C4"/>
    <w:rsid w:val="008C4235"/>
    <w:rsid w:val="008F493B"/>
    <w:rsid w:val="008F551D"/>
    <w:rsid w:val="0090575E"/>
    <w:rsid w:val="00912328"/>
    <w:rsid w:val="00934FA9"/>
    <w:rsid w:val="00974EAD"/>
    <w:rsid w:val="00982F98"/>
    <w:rsid w:val="009843D7"/>
    <w:rsid w:val="00997DD2"/>
    <w:rsid w:val="009A3B0B"/>
    <w:rsid w:val="009A3D6A"/>
    <w:rsid w:val="009C0538"/>
    <w:rsid w:val="009C07E5"/>
    <w:rsid w:val="009C0D41"/>
    <w:rsid w:val="009D2089"/>
    <w:rsid w:val="009F7C40"/>
    <w:rsid w:val="00A057F0"/>
    <w:rsid w:val="00A350FC"/>
    <w:rsid w:val="00A372F6"/>
    <w:rsid w:val="00A40BBA"/>
    <w:rsid w:val="00A422AA"/>
    <w:rsid w:val="00A55010"/>
    <w:rsid w:val="00A64018"/>
    <w:rsid w:val="00A67390"/>
    <w:rsid w:val="00A7746F"/>
    <w:rsid w:val="00A946BF"/>
    <w:rsid w:val="00AA46E6"/>
    <w:rsid w:val="00AB4F29"/>
    <w:rsid w:val="00AD0104"/>
    <w:rsid w:val="00AE6C6A"/>
    <w:rsid w:val="00B00EBE"/>
    <w:rsid w:val="00B257DB"/>
    <w:rsid w:val="00B30B21"/>
    <w:rsid w:val="00B36554"/>
    <w:rsid w:val="00B61CF9"/>
    <w:rsid w:val="00B6435C"/>
    <w:rsid w:val="00B7200A"/>
    <w:rsid w:val="00B774B5"/>
    <w:rsid w:val="00B81A9D"/>
    <w:rsid w:val="00BA0EE4"/>
    <w:rsid w:val="00BA20C9"/>
    <w:rsid w:val="00BA648F"/>
    <w:rsid w:val="00BD6A81"/>
    <w:rsid w:val="00BE6885"/>
    <w:rsid w:val="00BF1EB7"/>
    <w:rsid w:val="00BF6334"/>
    <w:rsid w:val="00BF63CB"/>
    <w:rsid w:val="00BF76D4"/>
    <w:rsid w:val="00C021DA"/>
    <w:rsid w:val="00C03991"/>
    <w:rsid w:val="00C03FAF"/>
    <w:rsid w:val="00C061EC"/>
    <w:rsid w:val="00C069ED"/>
    <w:rsid w:val="00C17BD8"/>
    <w:rsid w:val="00C270E7"/>
    <w:rsid w:val="00C5164B"/>
    <w:rsid w:val="00C52AC0"/>
    <w:rsid w:val="00C5351D"/>
    <w:rsid w:val="00C75D3B"/>
    <w:rsid w:val="00C87E10"/>
    <w:rsid w:val="00C9016E"/>
    <w:rsid w:val="00C97014"/>
    <w:rsid w:val="00CA72F5"/>
    <w:rsid w:val="00CB4EF2"/>
    <w:rsid w:val="00CE2466"/>
    <w:rsid w:val="00CF387E"/>
    <w:rsid w:val="00CF4983"/>
    <w:rsid w:val="00D07698"/>
    <w:rsid w:val="00D17666"/>
    <w:rsid w:val="00D20B6F"/>
    <w:rsid w:val="00D22ADD"/>
    <w:rsid w:val="00D40774"/>
    <w:rsid w:val="00D41938"/>
    <w:rsid w:val="00D67C46"/>
    <w:rsid w:val="00D7329E"/>
    <w:rsid w:val="00D81D9D"/>
    <w:rsid w:val="00D926BD"/>
    <w:rsid w:val="00D95975"/>
    <w:rsid w:val="00DA6DC7"/>
    <w:rsid w:val="00DB36DF"/>
    <w:rsid w:val="00DC551F"/>
    <w:rsid w:val="00DC6742"/>
    <w:rsid w:val="00DE1548"/>
    <w:rsid w:val="00E06699"/>
    <w:rsid w:val="00E10CD6"/>
    <w:rsid w:val="00E3091D"/>
    <w:rsid w:val="00E350DB"/>
    <w:rsid w:val="00E61460"/>
    <w:rsid w:val="00E76F4A"/>
    <w:rsid w:val="00E9061D"/>
    <w:rsid w:val="00E90E34"/>
    <w:rsid w:val="00E97F01"/>
    <w:rsid w:val="00EA2D6E"/>
    <w:rsid w:val="00EB441E"/>
    <w:rsid w:val="00ED0722"/>
    <w:rsid w:val="00EF6280"/>
    <w:rsid w:val="00F01E1F"/>
    <w:rsid w:val="00F0264F"/>
    <w:rsid w:val="00F32577"/>
    <w:rsid w:val="00F36399"/>
    <w:rsid w:val="00F60334"/>
    <w:rsid w:val="00FA634A"/>
    <w:rsid w:val="00FB259D"/>
    <w:rsid w:val="00FB78E7"/>
    <w:rsid w:val="00FC5F6D"/>
    <w:rsid w:val="00FD1802"/>
    <w:rsid w:val="00FE55C7"/>
    <w:rsid w:val="00FF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57C9579-207D-4832-8C6C-219075387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802"/>
    <w:rPr>
      <w:rFonts w:ascii="Timok" w:hAnsi="Timok"/>
      <w:sz w:val="28"/>
      <w:lang w:val="en-US" w:eastAsia="en-US"/>
    </w:rPr>
  </w:style>
  <w:style w:type="paragraph" w:styleId="1">
    <w:name w:val="heading 1"/>
    <w:basedOn w:val="a"/>
    <w:next w:val="a"/>
    <w:qFormat/>
    <w:rsid w:val="00FD1802"/>
    <w:pPr>
      <w:keepNext/>
      <w:jc w:val="both"/>
      <w:outlineLvl w:val="0"/>
    </w:pPr>
    <w:rPr>
      <w:rFonts w:ascii="Dutch" w:hAnsi="Dutch"/>
      <w:b/>
      <w:sz w:val="26"/>
    </w:rPr>
  </w:style>
  <w:style w:type="paragraph" w:styleId="2">
    <w:name w:val="heading 2"/>
    <w:basedOn w:val="a"/>
    <w:next w:val="a"/>
    <w:qFormat/>
    <w:rsid w:val="00FD1802"/>
    <w:pPr>
      <w:keepNext/>
      <w:jc w:val="center"/>
      <w:outlineLvl w:val="1"/>
    </w:pPr>
    <w:rPr>
      <w:rFonts w:ascii="Times New Roman" w:hAnsi="Times New Roman"/>
      <w:sz w:val="32"/>
      <w:lang w:val="bg-BG"/>
    </w:rPr>
  </w:style>
  <w:style w:type="paragraph" w:styleId="3">
    <w:name w:val="heading 3"/>
    <w:basedOn w:val="a"/>
    <w:next w:val="a"/>
    <w:qFormat/>
    <w:rsid w:val="00FD1802"/>
    <w:pPr>
      <w:keepNext/>
      <w:jc w:val="center"/>
      <w:outlineLvl w:val="2"/>
    </w:pPr>
    <w:rPr>
      <w:rFonts w:ascii="Dutch" w:hAnsi="Dutch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D1802"/>
    <w:pPr>
      <w:jc w:val="center"/>
    </w:pPr>
    <w:rPr>
      <w:rFonts w:ascii="Dutch" w:hAnsi="Dutch"/>
      <w:b/>
      <w:sz w:val="36"/>
      <w:u w:val="single"/>
    </w:rPr>
  </w:style>
  <w:style w:type="paragraph" w:styleId="a4">
    <w:name w:val="Body Text"/>
    <w:basedOn w:val="a"/>
    <w:rsid w:val="00FD1802"/>
    <w:pPr>
      <w:jc w:val="both"/>
    </w:pPr>
    <w:rPr>
      <w:rFonts w:ascii="Times New Roman" w:hAnsi="Times New Roman"/>
      <w:lang w:val="bg-BG"/>
    </w:rPr>
  </w:style>
  <w:style w:type="paragraph" w:styleId="20">
    <w:name w:val="Body Text 2"/>
    <w:basedOn w:val="a"/>
    <w:rsid w:val="00FD1802"/>
    <w:pPr>
      <w:jc w:val="both"/>
    </w:pPr>
    <w:rPr>
      <w:rFonts w:ascii="Times New Roman" w:hAnsi="Times New Roman"/>
      <w:sz w:val="26"/>
      <w:lang w:val="bg-BG"/>
    </w:rPr>
  </w:style>
  <w:style w:type="paragraph" w:styleId="a5">
    <w:name w:val="Balloon Text"/>
    <w:basedOn w:val="a"/>
    <w:link w:val="a6"/>
    <w:rsid w:val="00785847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rsid w:val="00785847"/>
    <w:rPr>
      <w:rFonts w:ascii="Tahoma" w:hAnsi="Tahoma" w:cs="Tahoma"/>
      <w:sz w:val="16"/>
      <w:szCs w:val="16"/>
      <w:lang w:val="en-US" w:eastAsia="en-US"/>
    </w:rPr>
  </w:style>
  <w:style w:type="paragraph" w:styleId="a7">
    <w:name w:val="List Paragraph"/>
    <w:basedOn w:val="a"/>
    <w:uiPriority w:val="34"/>
    <w:qFormat/>
    <w:rsid w:val="00C03FAF"/>
    <w:pPr>
      <w:ind w:left="720"/>
      <w:contextualSpacing/>
    </w:pPr>
  </w:style>
  <w:style w:type="paragraph" w:customStyle="1" w:styleId="a8">
    <w:name w:val="Знак"/>
    <w:basedOn w:val="a"/>
    <w:rsid w:val="001E43A6"/>
    <w:pPr>
      <w:spacing w:after="160" w:line="240" w:lineRule="exact"/>
    </w:pPr>
    <w:rPr>
      <w:rFonts w:ascii="Tahoma" w:hAnsi="Tahoma" w:cs="Tahoma"/>
      <w:sz w:val="20"/>
    </w:rPr>
  </w:style>
  <w:style w:type="paragraph" w:styleId="a9">
    <w:name w:val="No Spacing"/>
    <w:uiPriority w:val="1"/>
    <w:qFormat/>
    <w:rsid w:val="009A3B0B"/>
    <w:rPr>
      <w:rFonts w:ascii="Calibri" w:eastAsia="Calibri" w:hAnsi="Calibri"/>
      <w:sz w:val="22"/>
      <w:szCs w:val="22"/>
      <w:lang w:eastAsia="en-US"/>
    </w:rPr>
  </w:style>
  <w:style w:type="character" w:styleId="aa">
    <w:name w:val="annotation reference"/>
    <w:basedOn w:val="a0"/>
    <w:semiHidden/>
    <w:unhideWhenUsed/>
    <w:rsid w:val="005A7A00"/>
    <w:rPr>
      <w:sz w:val="16"/>
      <w:szCs w:val="16"/>
    </w:rPr>
  </w:style>
  <w:style w:type="paragraph" w:styleId="ab">
    <w:name w:val="annotation text"/>
    <w:basedOn w:val="a"/>
    <w:link w:val="ac"/>
    <w:semiHidden/>
    <w:unhideWhenUsed/>
    <w:rsid w:val="005A7A00"/>
    <w:rPr>
      <w:sz w:val="20"/>
    </w:rPr>
  </w:style>
  <w:style w:type="character" w:customStyle="1" w:styleId="ac">
    <w:name w:val="Текст на коментар Знак"/>
    <w:basedOn w:val="a0"/>
    <w:link w:val="ab"/>
    <w:semiHidden/>
    <w:rsid w:val="005A7A00"/>
    <w:rPr>
      <w:rFonts w:ascii="Timok" w:hAnsi="Timok"/>
      <w:lang w:val="en-US" w:eastAsia="en-US"/>
    </w:rPr>
  </w:style>
  <w:style w:type="paragraph" w:styleId="ad">
    <w:name w:val="annotation subject"/>
    <w:basedOn w:val="ab"/>
    <w:next w:val="ab"/>
    <w:link w:val="ae"/>
    <w:semiHidden/>
    <w:unhideWhenUsed/>
    <w:rsid w:val="005A7A00"/>
    <w:rPr>
      <w:b/>
      <w:bCs/>
    </w:rPr>
  </w:style>
  <w:style w:type="character" w:customStyle="1" w:styleId="ae">
    <w:name w:val="Предмет на коментар Знак"/>
    <w:basedOn w:val="ac"/>
    <w:link w:val="ad"/>
    <w:semiHidden/>
    <w:rsid w:val="005A7A00"/>
    <w:rPr>
      <w:rFonts w:ascii="Timok" w:hAnsi="Timok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966</Words>
  <Characters>5511</Characters>
  <Application>Microsoft Office Word</Application>
  <DocSecurity>0</DocSecurity>
  <Lines>45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ОБЩИНА   ПОМОРИЕ</vt:lpstr>
      <vt:lpstr>ОБЩИНА   ПОМОРИЕ</vt:lpstr>
    </vt:vector>
  </TitlesOfParts>
  <Company/>
  <LinksUpToDate>false</LinksUpToDate>
  <CharactersWithSpaces>6465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ОБЩИНА   ПОМОРИЕ</dc:title>
  <dc:creator>Word Development</dc:creator>
  <cp:lastModifiedBy>User1</cp:lastModifiedBy>
  <cp:revision>34</cp:revision>
  <cp:lastPrinted>2023-01-19T14:55:00Z</cp:lastPrinted>
  <dcterms:created xsi:type="dcterms:W3CDTF">2026-02-10T08:02:00Z</dcterms:created>
  <dcterms:modified xsi:type="dcterms:W3CDTF">2026-02-12T07:29:00Z</dcterms:modified>
</cp:coreProperties>
</file>