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016" w:rsidRDefault="00045016" w:rsidP="00045016">
      <w:r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>
            <wp:extent cx="5759450" cy="887095"/>
            <wp:effectExtent l="0" t="0" r="0" b="825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016" w:rsidRDefault="00045016" w:rsidP="000450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 ОБЩИНСКИ СЪВЕТ</w:t>
      </w: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ГР.ПОМОРИЕ</w:t>
      </w:r>
    </w:p>
    <w:p w:rsidR="00045016" w:rsidRDefault="00045016" w:rsidP="00045016">
      <w:pPr>
        <w:rPr>
          <w:rFonts w:ascii="Times New Roman" w:hAnsi="Times New Roman" w:cs="Times New Roman"/>
          <w:sz w:val="24"/>
          <w:szCs w:val="24"/>
        </w:rPr>
      </w:pPr>
    </w:p>
    <w:p w:rsidR="00045016" w:rsidRPr="00ED33C8" w:rsidRDefault="00045016" w:rsidP="00ED33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 О К Л А Д Н А    З А П И С К А</w:t>
      </w:r>
    </w:p>
    <w:p w:rsidR="00045016" w:rsidRDefault="00045016" w:rsidP="0004501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 Иван Атанасов Алексиев – Кмет на община Поморие</w:t>
      </w:r>
    </w:p>
    <w:p w:rsidR="00045016" w:rsidRDefault="00045016" w:rsidP="0004501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5016" w:rsidRDefault="00045016" w:rsidP="0004501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ОТНОСНО: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Заявление за издаване на разрешение за извършване на редовно теренно археологическо проучване на обект, находящ се в общински поземлен имот с идентификатор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35033.3.256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КККР на гр. Каблешково, м. Праматаря.</w:t>
      </w:r>
    </w:p>
    <w:p w:rsidR="00045016" w:rsidRDefault="00045016" w:rsidP="000450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04501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ГОСПОДИН ПРЕДСЕДАТЕЛ,</w:t>
      </w:r>
    </w:p>
    <w:p w:rsidR="00045016" w:rsidRDefault="00045016" w:rsidP="0004501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ДАМИ И ГОСПОДА ОБЩИНСКИ СЪВЕТНИЦИ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016" w:rsidRDefault="00045016" w:rsidP="0004501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47246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деловодната система на</w:t>
      </w:r>
      <w:r>
        <w:rPr>
          <w:rFonts w:ascii="Times New Roman" w:hAnsi="Times New Roman" w:cs="Times New Roman"/>
          <w:sz w:val="24"/>
          <w:szCs w:val="24"/>
        </w:rPr>
        <w:t xml:space="preserve"> Община Поморие е постъпило заявление</w:t>
      </w:r>
      <w:r w:rsidR="00472467">
        <w:rPr>
          <w:rFonts w:ascii="Times New Roman" w:hAnsi="Times New Roman" w:cs="Times New Roman"/>
          <w:sz w:val="24"/>
          <w:szCs w:val="24"/>
        </w:rPr>
        <w:t xml:space="preserve"> с вх. рег. №ТСУ-619/25.03.2026г.</w:t>
      </w:r>
      <w:r>
        <w:rPr>
          <w:rFonts w:ascii="Times New Roman" w:hAnsi="Times New Roman" w:cs="Times New Roman"/>
          <w:sz w:val="24"/>
          <w:szCs w:val="24"/>
        </w:rPr>
        <w:t xml:space="preserve"> от гл. ас. д-р Живко Узунов от департамент „Археология</w:t>
      </w:r>
      <w:r w:rsidR="00116EAA">
        <w:rPr>
          <w:rFonts w:ascii="Times New Roman" w:hAnsi="Times New Roman" w:cs="Times New Roman"/>
          <w:sz w:val="24"/>
          <w:szCs w:val="24"/>
        </w:rPr>
        <w:t>“ към Нов български университет</w:t>
      </w:r>
      <w:r w:rsidR="003B194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относно даване на разрешение за провеждане на археологически проучвания – разкопки на обект в м. Праматаря, гр. Каблешково, представляващ ПИ с идентификатор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35033.3.256</w:t>
      </w:r>
      <w:r>
        <w:rPr>
          <w:rFonts w:ascii="Times New Roman" w:hAnsi="Times New Roman" w:cs="Times New Roman"/>
          <w:sz w:val="24"/>
          <w:szCs w:val="24"/>
        </w:rPr>
        <w:t xml:space="preserve"> по КККР на гр. Каблешково, одобрени със Заповед №РД-18-37/27.07.2015г. на Изпълнителен директор на АГКК, номер по предходен план: 000222, актуван с акт за публична общинска собственост №6200/25.09.</w:t>
      </w:r>
      <w:r w:rsidR="00BD58B0">
        <w:rPr>
          <w:rFonts w:ascii="Times New Roman" w:hAnsi="Times New Roman" w:cs="Times New Roman"/>
          <w:sz w:val="24"/>
          <w:szCs w:val="24"/>
        </w:rPr>
        <w:t xml:space="preserve">2017г., с НТП – пасище, площ 29 </w:t>
      </w:r>
      <w:r>
        <w:rPr>
          <w:rFonts w:ascii="Times New Roman" w:hAnsi="Times New Roman" w:cs="Times New Roman"/>
          <w:sz w:val="24"/>
          <w:szCs w:val="24"/>
        </w:rPr>
        <w:t>951 кв. м., категория на земята: 9-та.</w:t>
      </w:r>
    </w:p>
    <w:p w:rsidR="000346D2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Обектът е разположен на десния бряг на р. Ахелой и е регистриран при теренни издирвания през 2017 година, като тогава са установени следи от масивна иманярска дейност, изразяваща се в един голям изкоп</w:t>
      </w:r>
      <w:r w:rsidR="000346D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направен със земекопна техника и множество по-малки, направени на ръка. </w:t>
      </w:r>
      <w:r w:rsidR="000346D2">
        <w:rPr>
          <w:rFonts w:ascii="Times New Roman" w:hAnsi="Times New Roman" w:cs="Times New Roman"/>
          <w:sz w:val="24"/>
          <w:szCs w:val="24"/>
        </w:rPr>
        <w:t>В изкопите се наблюдават множество фрагменти от керемиди от покривната конструкция на поне една сграда. Във всички иманярски изкопи са документирани големи по размер каменни блокове, използвани в изграждането на сградата.</w:t>
      </w:r>
    </w:p>
    <w:p w:rsidR="000346D2" w:rsidRDefault="000346D2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Откритите от теренните издирвания материали включват многобройни фрагменти от амфори и други керамични съдове и предмети.</w:t>
      </w:r>
    </w:p>
    <w:p w:rsidR="000346D2" w:rsidRDefault="000C6C5B" w:rsidP="00BD58B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Очакваните резултати през 2026 година са: изясняване хронологията и характера на обекта, разкриване на структури на възвишението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елинистическата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епоха</w:t>
      </w:r>
      <w:r w:rsidR="00110873">
        <w:rPr>
          <w:rFonts w:ascii="Times New Roman" w:hAnsi="Times New Roman" w:cs="Times New Roman"/>
          <w:sz w:val="24"/>
          <w:szCs w:val="24"/>
        </w:rPr>
        <w:t>, проучване под възвишението и разкриване на структури от селището, развиващо се в тази част на обекта</w:t>
      </w:r>
      <w:r w:rsidR="00D93000">
        <w:rPr>
          <w:rFonts w:ascii="Times New Roman" w:hAnsi="Times New Roman" w:cs="Times New Roman"/>
          <w:sz w:val="24"/>
          <w:szCs w:val="24"/>
        </w:rPr>
        <w:t>, анализ на керамичния материал, сравняване с известни образци от съседни синхронни обекти, анализ на животинските кости.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Предвиждат се да бъдат направени няколко </w:t>
      </w:r>
      <w:r w:rsidR="008E3999" w:rsidRPr="00BD58B0">
        <w:rPr>
          <w:rFonts w:ascii="Times New Roman" w:hAnsi="Times New Roman" w:cs="Times New Roman"/>
          <w:sz w:val="24"/>
          <w:szCs w:val="24"/>
        </w:rPr>
        <w:t>изкопа</w:t>
      </w:r>
      <w:r>
        <w:rPr>
          <w:rFonts w:ascii="Times New Roman" w:hAnsi="Times New Roman" w:cs="Times New Roman"/>
          <w:sz w:val="24"/>
          <w:szCs w:val="24"/>
        </w:rPr>
        <w:t xml:space="preserve"> с размери </w:t>
      </w:r>
      <w:r>
        <w:rPr>
          <w:rFonts w:ascii="Times New Roman" w:hAnsi="Times New Roman" w:cs="Times New Roman"/>
          <w:b/>
          <w:sz w:val="24"/>
          <w:szCs w:val="24"/>
        </w:rPr>
        <w:t>2х2, 5х2 и 5х5</w:t>
      </w:r>
      <w:r>
        <w:rPr>
          <w:rFonts w:ascii="Times New Roman" w:hAnsi="Times New Roman" w:cs="Times New Roman"/>
          <w:sz w:val="24"/>
          <w:szCs w:val="24"/>
        </w:rPr>
        <w:t>, които ще бъдат разположени във вече съществуващи иманярски изкопи</w:t>
      </w:r>
      <w:r w:rsidR="00BD58B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Общата предвидена площ за проучване няма да засегне части от възвишението, които не са докосвани от иманярите. </w:t>
      </w:r>
      <w:r w:rsidR="00BD58B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ъгласно задълженията по договор с Министерство на културата, се извършват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консервационни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дейности, състоящи се в засипване на разкритите структури (останки от зидове, подове и т.н.), като те предварително се покриват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геотекстил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се засипват с пръст.</w:t>
      </w:r>
      <w:r w:rsidR="00824ED7">
        <w:rPr>
          <w:rFonts w:ascii="Times New Roman" w:hAnsi="Times New Roman" w:cs="Times New Roman"/>
          <w:sz w:val="24"/>
          <w:szCs w:val="24"/>
        </w:rPr>
        <w:t xml:space="preserve"> Средствата за това са осигурени</w:t>
      </w:r>
      <w:r w:rsidR="00824ED7">
        <w:rPr>
          <w:rFonts w:ascii="Times New Roman" w:hAnsi="Times New Roman" w:cs="Times New Roman"/>
          <w:sz w:val="24"/>
          <w:szCs w:val="24"/>
        </w:rPr>
        <w:t xml:space="preserve"> от проекта</w:t>
      </w:r>
      <w:r w:rsidR="00824ED7">
        <w:rPr>
          <w:rFonts w:ascii="Times New Roman" w:hAnsi="Times New Roman" w:cs="Times New Roman"/>
          <w:sz w:val="24"/>
          <w:szCs w:val="24"/>
        </w:rPr>
        <w:t>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Срок за извършване на археологическите разкопки на терен е </w:t>
      </w:r>
      <w:r w:rsidR="008E3999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0 дни</w:t>
      </w:r>
      <w:r w:rsidR="00F334E8" w:rsidRPr="00F334E8">
        <w:rPr>
          <w:rFonts w:ascii="Times New Roman" w:hAnsi="Times New Roman" w:cs="Times New Roman"/>
          <w:sz w:val="24"/>
          <w:szCs w:val="24"/>
        </w:rPr>
        <w:t>, а целият период на работа 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34E8">
        <w:rPr>
          <w:rFonts w:ascii="Times New Roman" w:hAnsi="Times New Roman" w:cs="Times New Roman"/>
          <w:sz w:val="24"/>
          <w:szCs w:val="24"/>
        </w:rPr>
        <w:t xml:space="preserve">разделен </w:t>
      </w:r>
      <w:r>
        <w:rPr>
          <w:rFonts w:ascii="Times New Roman" w:hAnsi="Times New Roman" w:cs="Times New Roman"/>
          <w:sz w:val="24"/>
          <w:szCs w:val="24"/>
        </w:rPr>
        <w:t>на следните етапи:</w:t>
      </w:r>
    </w:p>
    <w:p w:rsidR="00045016" w:rsidRDefault="008E3999" w:rsidP="0047246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01.06</w:t>
      </w:r>
      <w:r w:rsidR="009A1EEA">
        <w:rPr>
          <w:rFonts w:ascii="Times New Roman" w:hAnsi="Times New Roman" w:cs="Times New Roman"/>
          <w:sz w:val="24"/>
          <w:szCs w:val="24"/>
        </w:rPr>
        <w:t>-10.07</w:t>
      </w:r>
      <w:r>
        <w:rPr>
          <w:rFonts w:ascii="Times New Roman" w:hAnsi="Times New Roman" w:cs="Times New Roman"/>
          <w:sz w:val="24"/>
          <w:szCs w:val="24"/>
        </w:rPr>
        <w:t>.2026г.</w:t>
      </w:r>
      <w:r w:rsidR="00045016">
        <w:rPr>
          <w:rFonts w:ascii="Times New Roman" w:hAnsi="Times New Roman" w:cs="Times New Roman"/>
          <w:sz w:val="24"/>
          <w:szCs w:val="24"/>
        </w:rPr>
        <w:t xml:space="preserve"> – работа на терен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016" w:rsidRDefault="008E3999" w:rsidP="0047246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20.11-20.12.2026г.</w:t>
      </w:r>
      <w:r w:rsidR="00045016">
        <w:rPr>
          <w:rFonts w:ascii="Times New Roman" w:hAnsi="Times New Roman" w:cs="Times New Roman"/>
          <w:sz w:val="24"/>
          <w:szCs w:val="24"/>
        </w:rPr>
        <w:t xml:space="preserve"> – обработка на откритите материали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016" w:rsidRDefault="008E3999" w:rsidP="0047246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януари 2027г.</w:t>
      </w:r>
      <w:r w:rsidR="00045016">
        <w:rPr>
          <w:rFonts w:ascii="Times New Roman" w:hAnsi="Times New Roman" w:cs="Times New Roman"/>
          <w:sz w:val="24"/>
          <w:szCs w:val="24"/>
        </w:rPr>
        <w:t xml:space="preserve"> – подготовка на документация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016" w:rsidRDefault="008E3999" w:rsidP="0047246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февруари 2027г.</w:t>
      </w:r>
      <w:r w:rsidR="009A1EEA">
        <w:rPr>
          <w:rFonts w:ascii="Times New Roman" w:hAnsi="Times New Roman" w:cs="Times New Roman"/>
          <w:sz w:val="24"/>
          <w:szCs w:val="24"/>
        </w:rPr>
        <w:t xml:space="preserve"> – отчет пред С</w:t>
      </w:r>
      <w:r w:rsidR="00045016">
        <w:rPr>
          <w:rFonts w:ascii="Times New Roman" w:hAnsi="Times New Roman" w:cs="Times New Roman"/>
          <w:sz w:val="24"/>
          <w:szCs w:val="24"/>
        </w:rPr>
        <w:t>екция „Тракийска археология“ – Национален археологически институт с музей към БАН.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Предвидената за проучване площ е </w:t>
      </w:r>
      <w:r>
        <w:rPr>
          <w:rFonts w:ascii="Times New Roman" w:hAnsi="Times New Roman" w:cs="Times New Roman"/>
          <w:b/>
          <w:sz w:val="24"/>
          <w:szCs w:val="24"/>
        </w:rPr>
        <w:t>200 кв. м.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Придобитите находки ще бъдат предадени за съхранение в Исторически музей – гр. Поморие.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настоящия момент ПИ с идентификатор </w:t>
      </w:r>
      <w:r>
        <w:rPr>
          <w:rFonts w:ascii="Times New Roman" w:hAnsi="Times New Roman" w:cs="Times New Roman"/>
          <w:sz w:val="24"/>
          <w:szCs w:val="24"/>
          <w:lang w:val="en-US"/>
        </w:rPr>
        <w:t>35033.3.256</w:t>
      </w:r>
      <w:r>
        <w:rPr>
          <w:rFonts w:ascii="Times New Roman" w:hAnsi="Times New Roman" w:cs="Times New Roman"/>
          <w:sz w:val="24"/>
          <w:szCs w:val="24"/>
        </w:rPr>
        <w:t xml:space="preserve"> по КККР на гр. Каблешково, одобрени със Заповед №РД-18-37/27.07.2015г. на Изпълнителен директор на АГКК е от</w:t>
      </w:r>
      <w:r w:rsidR="00F334E8">
        <w:rPr>
          <w:rFonts w:ascii="Times New Roman" w:hAnsi="Times New Roman" w:cs="Times New Roman"/>
          <w:sz w:val="24"/>
          <w:szCs w:val="24"/>
        </w:rPr>
        <w:t>даден</w:t>
      </w:r>
      <w:r>
        <w:rPr>
          <w:rFonts w:ascii="Times New Roman" w:hAnsi="Times New Roman" w:cs="Times New Roman"/>
          <w:sz w:val="24"/>
          <w:szCs w:val="24"/>
        </w:rPr>
        <w:t xml:space="preserve"> под наем с Договор за отдаване под наем на общински пасища, мери и ливади с изх. рег</w:t>
      </w:r>
      <w:r w:rsidR="00F334E8">
        <w:rPr>
          <w:rFonts w:ascii="Times New Roman" w:hAnsi="Times New Roman" w:cs="Times New Roman"/>
          <w:sz w:val="24"/>
          <w:szCs w:val="24"/>
        </w:rPr>
        <w:t>.№Д-70/20.06.202</w:t>
      </w:r>
      <w:r w:rsidR="00AB0595" w:rsidRPr="006D1D23">
        <w:rPr>
          <w:rFonts w:ascii="Times New Roman" w:hAnsi="Times New Roman" w:cs="Times New Roman"/>
          <w:sz w:val="24"/>
          <w:szCs w:val="24"/>
        </w:rPr>
        <w:t>4</w:t>
      </w:r>
      <w:r w:rsidRPr="006D1D23">
        <w:rPr>
          <w:rFonts w:ascii="Times New Roman" w:hAnsi="Times New Roman" w:cs="Times New Roman"/>
          <w:sz w:val="24"/>
          <w:szCs w:val="24"/>
        </w:rPr>
        <w:t xml:space="preserve">г., със срок на действие до </w:t>
      </w:r>
      <w:r w:rsidR="00AB0595" w:rsidRPr="006D1D23">
        <w:rPr>
          <w:rFonts w:ascii="Times New Roman" w:hAnsi="Times New Roman" w:cs="Times New Roman"/>
          <w:b/>
          <w:sz w:val="24"/>
          <w:szCs w:val="24"/>
        </w:rPr>
        <w:t>30.09.2029</w:t>
      </w:r>
      <w:r w:rsidRPr="006D1D23">
        <w:rPr>
          <w:rFonts w:ascii="Times New Roman" w:hAnsi="Times New Roman" w:cs="Times New Roman"/>
          <w:b/>
          <w:sz w:val="24"/>
          <w:szCs w:val="24"/>
        </w:rPr>
        <w:t>г</w:t>
      </w:r>
      <w:r w:rsidRPr="006D1D23">
        <w:rPr>
          <w:rFonts w:ascii="Times New Roman" w:hAnsi="Times New Roman" w:cs="Times New Roman"/>
          <w:sz w:val="24"/>
          <w:szCs w:val="24"/>
        </w:rPr>
        <w:t xml:space="preserve">. </w:t>
      </w:r>
      <w:r w:rsidR="00AB0595" w:rsidRPr="006D1D23">
        <w:rPr>
          <w:rFonts w:ascii="Times New Roman" w:hAnsi="Times New Roman" w:cs="Times New Roman"/>
          <w:sz w:val="24"/>
          <w:szCs w:val="24"/>
        </w:rPr>
        <w:t>Към</w:t>
      </w:r>
      <w:r w:rsidRPr="006D1D23">
        <w:rPr>
          <w:rFonts w:ascii="Times New Roman" w:hAnsi="Times New Roman" w:cs="Times New Roman"/>
          <w:sz w:val="24"/>
          <w:szCs w:val="24"/>
        </w:rPr>
        <w:t xml:space="preserve"> </w:t>
      </w:r>
      <w:r w:rsidR="00AB0595" w:rsidRPr="006D1D23">
        <w:rPr>
          <w:rFonts w:ascii="Times New Roman" w:hAnsi="Times New Roman" w:cs="Times New Roman"/>
          <w:sz w:val="24"/>
          <w:szCs w:val="24"/>
        </w:rPr>
        <w:t>същия</w:t>
      </w:r>
      <w:r w:rsidRPr="006D1D23">
        <w:rPr>
          <w:rFonts w:ascii="Times New Roman" w:hAnsi="Times New Roman" w:cs="Times New Roman"/>
          <w:sz w:val="24"/>
          <w:szCs w:val="24"/>
        </w:rPr>
        <w:t xml:space="preserve"> ще </w:t>
      </w:r>
      <w:r w:rsidR="00AB0595" w:rsidRPr="006D1D23">
        <w:rPr>
          <w:rFonts w:ascii="Times New Roman" w:hAnsi="Times New Roman" w:cs="Times New Roman"/>
          <w:sz w:val="24"/>
          <w:szCs w:val="24"/>
        </w:rPr>
        <w:t>се сключи допълнително споразумение</w:t>
      </w:r>
      <w:r w:rsidRPr="006D1D23">
        <w:rPr>
          <w:rFonts w:ascii="Times New Roman" w:hAnsi="Times New Roman" w:cs="Times New Roman"/>
          <w:sz w:val="24"/>
          <w:szCs w:val="24"/>
        </w:rPr>
        <w:t xml:space="preserve"> за бъдещите археологически дейности, за които Община Поморие е получила принципното съгласие от наемателя.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5016" w:rsidRDefault="00045016" w:rsidP="0047246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основание чл.17, ал.1, т.1 от Закон за културното наследство, </w:t>
      </w:r>
      <w:r>
        <w:rPr>
          <w:rFonts w:ascii="Times New Roman" w:hAnsi="Times New Roman" w:cs="Times New Roman"/>
          <w:i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кметовете на общини организират и координират осъществяването на политиката по опазване на културното наследство на територията на съответната община, като оказват съдействие при извършването на дейности по издирване, изучаване, опазване и популяризиране на културните ценности съобразно правомощията си, както и извършват други дейности, определени в този закон“.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оглед гореизложеното Ви предлагам да приемете следното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4724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045016" w:rsidRDefault="00045016" w:rsidP="004724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основание чл.21, ал.1, т.8</w:t>
      </w:r>
      <w:r w:rsidR="001A38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3823">
        <w:rPr>
          <w:rFonts w:ascii="Times New Roman" w:hAnsi="Times New Roman" w:cs="Times New Roman"/>
          <w:sz w:val="24"/>
          <w:szCs w:val="24"/>
        </w:rPr>
        <w:t>и ал.2</w:t>
      </w:r>
      <w:r>
        <w:rPr>
          <w:rFonts w:ascii="Times New Roman" w:hAnsi="Times New Roman" w:cs="Times New Roman"/>
          <w:sz w:val="24"/>
          <w:szCs w:val="24"/>
        </w:rPr>
        <w:t xml:space="preserve"> от Закона за местно самоуправление и местна администрация и чл.151, ал.1 и ал.3, т.5 от Закона за културното наследство: </w:t>
      </w:r>
    </w:p>
    <w:p w:rsidR="00045016" w:rsidRDefault="00A51903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Общински съвет-</w:t>
      </w:r>
      <w:r w:rsidR="00045016">
        <w:rPr>
          <w:rFonts w:ascii="Times New Roman" w:hAnsi="Times New Roman" w:cs="Times New Roman"/>
          <w:sz w:val="24"/>
          <w:szCs w:val="24"/>
        </w:rPr>
        <w:t>Помори</w:t>
      </w:r>
      <w:r>
        <w:rPr>
          <w:rFonts w:ascii="Times New Roman" w:hAnsi="Times New Roman" w:cs="Times New Roman"/>
          <w:sz w:val="24"/>
          <w:szCs w:val="24"/>
        </w:rPr>
        <w:t>е дава съгласие</w:t>
      </w:r>
      <w:r w:rsidR="00045016">
        <w:rPr>
          <w:rFonts w:ascii="Times New Roman" w:hAnsi="Times New Roman" w:cs="Times New Roman"/>
          <w:sz w:val="24"/>
          <w:szCs w:val="24"/>
        </w:rPr>
        <w:t xml:space="preserve"> за провеждане на археологически проучвания – редовни разкопки на обект в м. Праматаря, гр. Каблешково, представляващ ПИ с идентификатор </w:t>
      </w:r>
      <w:r w:rsidR="00045016">
        <w:rPr>
          <w:rFonts w:ascii="Times New Roman" w:hAnsi="Times New Roman" w:cs="Times New Roman"/>
          <w:sz w:val="24"/>
          <w:szCs w:val="24"/>
          <w:lang w:val="en-US"/>
        </w:rPr>
        <w:t>35033.3.256</w:t>
      </w:r>
      <w:r w:rsidR="00045016">
        <w:rPr>
          <w:rFonts w:ascii="Times New Roman" w:hAnsi="Times New Roman" w:cs="Times New Roman"/>
          <w:sz w:val="24"/>
          <w:szCs w:val="24"/>
        </w:rPr>
        <w:t xml:space="preserve"> по КККР на гр. Каблешково, одобрени със Заповед №РД-18-37/27.07.2015г. на Изпълнителен директор на АГКК, номер по предходен план: 000222, актуван с акт за публична общинска собственост №6200/25.09.</w:t>
      </w:r>
      <w:r w:rsidR="00ED33C8">
        <w:rPr>
          <w:rFonts w:ascii="Times New Roman" w:hAnsi="Times New Roman" w:cs="Times New Roman"/>
          <w:sz w:val="24"/>
          <w:szCs w:val="24"/>
        </w:rPr>
        <w:t xml:space="preserve">2017г., с НТП – пасище, площ 29 </w:t>
      </w:r>
      <w:r w:rsidR="00045016">
        <w:rPr>
          <w:rFonts w:ascii="Times New Roman" w:hAnsi="Times New Roman" w:cs="Times New Roman"/>
          <w:sz w:val="24"/>
          <w:szCs w:val="24"/>
        </w:rPr>
        <w:t xml:space="preserve">951 кв. м., категория на земята: 9-та. </w:t>
      </w:r>
    </w:p>
    <w:p w:rsidR="00045016" w:rsidRDefault="00A51903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Общински съвет-</w:t>
      </w:r>
      <w:r w:rsidR="00045016">
        <w:rPr>
          <w:rFonts w:ascii="Times New Roman" w:hAnsi="Times New Roman" w:cs="Times New Roman"/>
          <w:sz w:val="24"/>
          <w:szCs w:val="24"/>
        </w:rPr>
        <w:t>Поморие възлага на директора на Общинско предприятие „Озеленяване, горско и селско стопанство“ да сключи тристранно споразумение с наемателя на поземлен имот</w:t>
      </w:r>
      <w:r w:rsidR="001A3823">
        <w:rPr>
          <w:rFonts w:ascii="Times New Roman" w:hAnsi="Times New Roman" w:cs="Times New Roman"/>
          <w:sz w:val="24"/>
          <w:szCs w:val="24"/>
        </w:rPr>
        <w:t xml:space="preserve"> с идентификатор</w:t>
      </w:r>
      <w:r w:rsidR="00045016">
        <w:rPr>
          <w:rFonts w:ascii="Times New Roman" w:hAnsi="Times New Roman" w:cs="Times New Roman"/>
          <w:sz w:val="24"/>
          <w:szCs w:val="24"/>
        </w:rPr>
        <w:t xml:space="preserve"> 35033.3.256 </w:t>
      </w:r>
      <w:r w:rsidR="001A3823">
        <w:rPr>
          <w:rFonts w:ascii="Times New Roman" w:hAnsi="Times New Roman" w:cs="Times New Roman"/>
          <w:sz w:val="24"/>
          <w:szCs w:val="24"/>
        </w:rPr>
        <w:t xml:space="preserve">по КККР на гр. Каблешково </w:t>
      </w:r>
      <w:bookmarkStart w:id="0" w:name="_GoBack"/>
      <w:bookmarkEnd w:id="0"/>
      <w:r w:rsidR="00045016">
        <w:rPr>
          <w:rFonts w:ascii="Times New Roman" w:hAnsi="Times New Roman" w:cs="Times New Roman"/>
          <w:sz w:val="24"/>
          <w:szCs w:val="24"/>
        </w:rPr>
        <w:t>и гл. ас. д-р Живко Узунов, в което конкретно да се посочат правата и задълженията на страните.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Общински съвет – Поморие задължава гл. ас. д-р Живко Узунов да приключи и възстанови площта като постоянно затревена в рамките на земеделската го</w:t>
      </w:r>
      <w:r w:rsidR="00854BD3">
        <w:rPr>
          <w:rFonts w:ascii="Times New Roman" w:hAnsi="Times New Roman" w:cs="Times New Roman"/>
          <w:sz w:val="24"/>
          <w:szCs w:val="24"/>
        </w:rPr>
        <w:t>дина, не по- късно от 31.12.2026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C62890" w:rsidRDefault="00C62890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2890" w:rsidRDefault="00C62890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0D03">
        <w:rPr>
          <w:rFonts w:ascii="Times New Roman" w:hAnsi="Times New Roman" w:cs="Times New Roman"/>
          <w:sz w:val="24"/>
          <w:szCs w:val="24"/>
          <w:u w:val="single"/>
        </w:rPr>
        <w:t>Приложения:</w:t>
      </w:r>
      <w:r w:rsidRPr="00C628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 с вх. рег. №ТСУ-619/25.03.2026г.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62890">
        <w:rPr>
          <w:rFonts w:ascii="Times New Roman" w:hAnsi="Times New Roman" w:cs="Times New Roman"/>
          <w:sz w:val="24"/>
          <w:szCs w:val="24"/>
        </w:rPr>
        <w:t xml:space="preserve"> </w:t>
      </w:r>
      <w:r w:rsidR="00FD2DE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кт за публична общинска собственост №6200/25.09.2017г.</w:t>
      </w:r>
      <w:r w:rsidR="00FD2DEE">
        <w:rPr>
          <w:rFonts w:ascii="Times New Roman" w:hAnsi="Times New Roman" w:cs="Times New Roman"/>
          <w:sz w:val="24"/>
          <w:szCs w:val="24"/>
        </w:rPr>
        <w:t>,</w:t>
      </w:r>
      <w:r w:rsidR="00AB6106">
        <w:rPr>
          <w:rFonts w:ascii="Times New Roman" w:hAnsi="Times New Roman" w:cs="Times New Roman"/>
          <w:sz w:val="24"/>
          <w:szCs w:val="24"/>
        </w:rPr>
        <w:t>скица,</w:t>
      </w:r>
      <w:r w:rsidR="00FD2DEE">
        <w:rPr>
          <w:rFonts w:ascii="Times New Roman" w:hAnsi="Times New Roman" w:cs="Times New Roman"/>
          <w:sz w:val="24"/>
          <w:szCs w:val="24"/>
        </w:rPr>
        <w:t xml:space="preserve"> снимков материал.</w:t>
      </w:r>
    </w:p>
    <w:p w:rsidR="00045016" w:rsidRDefault="00045016" w:rsidP="004724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5016" w:rsidRDefault="00ED33C8" w:rsidP="00045016">
      <w:pPr>
        <w:pStyle w:val="1"/>
        <w:rPr>
          <w:sz w:val="24"/>
          <w:szCs w:val="24"/>
        </w:rPr>
      </w:pPr>
      <w:r>
        <w:rPr>
          <w:sz w:val="24"/>
          <w:szCs w:val="24"/>
        </w:rPr>
        <w:t>С уважение,</w:t>
      </w:r>
    </w:p>
    <w:p w:rsidR="00045016" w:rsidRDefault="00045016" w:rsidP="00045016">
      <w:pPr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045016">
      <w:pPr>
        <w:pStyle w:val="1"/>
        <w:rPr>
          <w:sz w:val="24"/>
          <w:szCs w:val="24"/>
        </w:rPr>
      </w:pPr>
      <w:r>
        <w:rPr>
          <w:sz w:val="24"/>
          <w:szCs w:val="24"/>
        </w:rPr>
        <w:t>ИВАН АЛЕКСИЕВ</w:t>
      </w:r>
    </w:p>
    <w:p w:rsidR="00045016" w:rsidRDefault="00045016" w:rsidP="00045016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Кмет на община Поморие</w:t>
      </w: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33C8" w:rsidRDefault="00ED33C8" w:rsidP="000450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Съгласували:</w:t>
      </w: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Росица Стоева………………………..</w:t>
      </w:r>
    </w:p>
    <w:p w:rsidR="00045016" w:rsidRDefault="00045016" w:rsidP="0004501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</w:rPr>
        <w:t>/Директор Дирекция  ПНИАО/</w:t>
      </w:r>
    </w:p>
    <w:p w:rsidR="007E57F9" w:rsidRDefault="007E57F9" w:rsidP="000450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инж. Кунчо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Гайдов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045016" w:rsidRDefault="00045016" w:rsidP="0004501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/зам.- кмет на община Поморие/</w:t>
      </w:r>
    </w:p>
    <w:p w:rsidR="0034009A" w:rsidRDefault="0034009A" w:rsidP="003400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009A" w:rsidRDefault="0034009A" w:rsidP="003400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009A">
        <w:rPr>
          <w:rFonts w:ascii="Times New Roman" w:hAnsi="Times New Roman" w:cs="Times New Roman"/>
          <w:sz w:val="24"/>
          <w:szCs w:val="24"/>
        </w:rPr>
        <w:t>арх. Димитър Алексиев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34009A" w:rsidRPr="0034009A" w:rsidRDefault="0034009A" w:rsidP="0034009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4009A">
        <w:rPr>
          <w:rFonts w:ascii="Times New Roman" w:hAnsi="Times New Roman" w:cs="Times New Roman"/>
          <w:i/>
          <w:sz w:val="24"/>
          <w:szCs w:val="24"/>
        </w:rPr>
        <w:tab/>
      </w:r>
      <w:r w:rsidR="001C0239">
        <w:rPr>
          <w:rFonts w:ascii="Times New Roman" w:hAnsi="Times New Roman" w:cs="Times New Roman"/>
          <w:i/>
          <w:sz w:val="24"/>
          <w:szCs w:val="24"/>
        </w:rPr>
        <w:t>/Началник О</w:t>
      </w:r>
      <w:r w:rsidRPr="0034009A">
        <w:rPr>
          <w:rFonts w:ascii="Times New Roman" w:hAnsi="Times New Roman" w:cs="Times New Roman"/>
          <w:i/>
          <w:sz w:val="24"/>
          <w:szCs w:val="24"/>
        </w:rPr>
        <w:t>тдел УТООС/</w:t>
      </w:r>
    </w:p>
    <w:p w:rsidR="00045016" w:rsidRDefault="00045016" w:rsidP="00045016">
      <w:pPr>
        <w:pStyle w:val="a3"/>
        <w:rPr>
          <w:rFonts w:ascii="Times New Roman" w:hAnsi="Times New Roman"/>
          <w:i/>
          <w:sz w:val="24"/>
        </w:rPr>
      </w:pP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Хрисанта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Чухлева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045016" w:rsidRDefault="00953139" w:rsidP="0034009A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/Н</w:t>
      </w:r>
      <w:r w:rsidR="001C0239">
        <w:rPr>
          <w:rFonts w:ascii="Times New Roman" w:hAnsi="Times New Roman" w:cs="Times New Roman"/>
          <w:i/>
          <w:sz w:val="24"/>
          <w:szCs w:val="24"/>
        </w:rPr>
        <w:t>ачалник О</w:t>
      </w:r>
      <w:r w:rsidR="00045016">
        <w:rPr>
          <w:rFonts w:ascii="Times New Roman" w:hAnsi="Times New Roman" w:cs="Times New Roman"/>
          <w:i/>
          <w:sz w:val="24"/>
          <w:szCs w:val="24"/>
        </w:rPr>
        <w:t>тдел ОСТ/</w:t>
      </w:r>
    </w:p>
    <w:p w:rsidR="0034009A" w:rsidRPr="0034009A" w:rsidRDefault="0034009A" w:rsidP="0034009A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Изготвил:</w:t>
      </w:r>
    </w:p>
    <w:p w:rsidR="00045016" w:rsidRDefault="00045016" w:rsidP="000450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Златина Димова……………………….</w:t>
      </w:r>
    </w:p>
    <w:p w:rsidR="006F78AE" w:rsidRPr="00045016" w:rsidRDefault="001C0239" w:rsidP="0004501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/ст. юрисконсулт в О</w:t>
      </w:r>
      <w:r w:rsidR="00045016">
        <w:rPr>
          <w:rFonts w:ascii="Times New Roman" w:hAnsi="Times New Roman" w:cs="Times New Roman"/>
          <w:i/>
          <w:sz w:val="24"/>
          <w:szCs w:val="24"/>
        </w:rPr>
        <w:t>тдел ОСТ/</w:t>
      </w:r>
    </w:p>
    <w:sectPr w:rsidR="006F78AE" w:rsidRPr="00045016" w:rsidSect="00EC56E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8475E"/>
    <w:multiLevelType w:val="hybridMultilevel"/>
    <w:tmpl w:val="FD20831E"/>
    <w:lvl w:ilvl="0" w:tplc="3F16954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016"/>
    <w:rsid w:val="000346D2"/>
    <w:rsid w:val="0004161D"/>
    <w:rsid w:val="00045016"/>
    <w:rsid w:val="000C6C5B"/>
    <w:rsid w:val="000F1D20"/>
    <w:rsid w:val="00110873"/>
    <w:rsid w:val="00115D44"/>
    <w:rsid w:val="00116EAA"/>
    <w:rsid w:val="001A3823"/>
    <w:rsid w:val="001C0239"/>
    <w:rsid w:val="0034009A"/>
    <w:rsid w:val="003B194C"/>
    <w:rsid w:val="00472467"/>
    <w:rsid w:val="00647D71"/>
    <w:rsid w:val="006A2D7C"/>
    <w:rsid w:val="006D1D23"/>
    <w:rsid w:val="006F78AE"/>
    <w:rsid w:val="00791278"/>
    <w:rsid w:val="007D0D03"/>
    <w:rsid w:val="007E57F9"/>
    <w:rsid w:val="00824ED7"/>
    <w:rsid w:val="00854BD3"/>
    <w:rsid w:val="008E3999"/>
    <w:rsid w:val="00953139"/>
    <w:rsid w:val="009A1EEA"/>
    <w:rsid w:val="00A43173"/>
    <w:rsid w:val="00A51903"/>
    <w:rsid w:val="00A543FA"/>
    <w:rsid w:val="00AB0595"/>
    <w:rsid w:val="00AB6106"/>
    <w:rsid w:val="00AC0E2E"/>
    <w:rsid w:val="00BD58B0"/>
    <w:rsid w:val="00C62890"/>
    <w:rsid w:val="00D93000"/>
    <w:rsid w:val="00EC56EC"/>
    <w:rsid w:val="00ED33C8"/>
    <w:rsid w:val="00EF784A"/>
    <w:rsid w:val="00F334E8"/>
    <w:rsid w:val="00FD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2406E-A5A6-444E-84E1-65E44508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016"/>
    <w:pPr>
      <w:spacing w:line="254" w:lineRule="auto"/>
    </w:pPr>
  </w:style>
  <w:style w:type="paragraph" w:styleId="1">
    <w:name w:val="heading 1"/>
    <w:basedOn w:val="a"/>
    <w:next w:val="a"/>
    <w:link w:val="10"/>
    <w:qFormat/>
    <w:rsid w:val="0004501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045016"/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paragraph" w:styleId="a3">
    <w:name w:val="No Spacing"/>
    <w:uiPriority w:val="1"/>
    <w:qFormat/>
    <w:rsid w:val="0004501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4501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62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C62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2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50</cp:revision>
  <cp:lastPrinted>2026-04-03T10:29:00Z</cp:lastPrinted>
  <dcterms:created xsi:type="dcterms:W3CDTF">2026-04-02T11:07:00Z</dcterms:created>
  <dcterms:modified xsi:type="dcterms:W3CDTF">2026-04-03T10:33:00Z</dcterms:modified>
</cp:coreProperties>
</file>