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09125" w14:textId="77777777" w:rsidR="00A668E7" w:rsidRPr="001B32FF" w:rsidRDefault="00357204" w:rsidP="00617FDF">
      <w:pPr>
        <w:spacing w:line="360" w:lineRule="auto"/>
        <w:jc w:val="both"/>
        <w:rPr>
          <w:color w:val="000000"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672C1EEB" wp14:editId="22AB0047">
            <wp:extent cx="5759450" cy="883920"/>
            <wp:effectExtent l="0" t="0" r="0" b="0"/>
            <wp:docPr id="2" name="Картина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ина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D0EFD" w14:textId="77777777" w:rsidR="00A668E7" w:rsidRDefault="00A668E7" w:rsidP="00617FDF">
      <w:pPr>
        <w:spacing w:line="360" w:lineRule="auto"/>
        <w:jc w:val="both"/>
        <w:rPr>
          <w:color w:val="000000"/>
          <w:lang w:val="bg-BG"/>
        </w:rPr>
      </w:pPr>
    </w:p>
    <w:p w14:paraId="20D4B6FC" w14:textId="77777777" w:rsidR="007B60E1" w:rsidRPr="00C87D17" w:rsidRDefault="007B60E1" w:rsidP="007B60E1">
      <w:pPr>
        <w:rPr>
          <w:b/>
        </w:rPr>
      </w:pPr>
      <w:r w:rsidRPr="00C87D17">
        <w:rPr>
          <w:b/>
        </w:rPr>
        <w:t>ДО</w:t>
      </w:r>
    </w:p>
    <w:p w14:paraId="1B7CA86E" w14:textId="77777777" w:rsidR="007B60E1" w:rsidRPr="00C87D17" w:rsidRDefault="007B60E1" w:rsidP="007B60E1">
      <w:pPr>
        <w:rPr>
          <w:b/>
        </w:rPr>
      </w:pPr>
      <w:r w:rsidRPr="00C87D17">
        <w:rPr>
          <w:b/>
        </w:rPr>
        <w:t xml:space="preserve">ОБЩИНСКИ СЪВЕТ </w:t>
      </w:r>
    </w:p>
    <w:p w14:paraId="1856575C" w14:textId="77777777" w:rsidR="007B60E1" w:rsidRPr="00C87D17" w:rsidRDefault="007B60E1" w:rsidP="007B60E1">
      <w:pPr>
        <w:tabs>
          <w:tab w:val="left" w:pos="7260"/>
        </w:tabs>
        <w:rPr>
          <w:b/>
        </w:rPr>
      </w:pPr>
      <w:r>
        <w:rPr>
          <w:b/>
        </w:rPr>
        <w:t xml:space="preserve">ГР. </w:t>
      </w:r>
      <w:r w:rsidRPr="00C87D17">
        <w:rPr>
          <w:b/>
        </w:rPr>
        <w:t>ПОМОРИЕ</w:t>
      </w:r>
    </w:p>
    <w:p w14:paraId="43621E44" w14:textId="77777777" w:rsidR="007B60E1" w:rsidRPr="00C87D17" w:rsidRDefault="007B60E1" w:rsidP="007B60E1"/>
    <w:p w14:paraId="262FF93C" w14:textId="77777777" w:rsidR="007B60E1" w:rsidRPr="00C87D17" w:rsidRDefault="007B60E1" w:rsidP="007B60E1"/>
    <w:p w14:paraId="1979472B" w14:textId="77777777" w:rsidR="007B60E1" w:rsidRPr="004543FF" w:rsidRDefault="007B60E1" w:rsidP="007B60E1">
      <w:pPr>
        <w:pStyle w:val="3"/>
        <w:jc w:val="center"/>
        <w:rPr>
          <w:sz w:val="24"/>
          <w:szCs w:val="24"/>
        </w:rPr>
      </w:pPr>
      <w:r w:rsidRPr="00C87D17">
        <w:rPr>
          <w:sz w:val="24"/>
          <w:szCs w:val="24"/>
        </w:rPr>
        <w:t>Д О К Л А Д Н А   З А П И С К А</w:t>
      </w:r>
    </w:p>
    <w:p w14:paraId="5CAC0453" w14:textId="25EBE3FB" w:rsidR="007B60E1" w:rsidRDefault="00E95C1B" w:rsidP="007B60E1">
      <w:pPr>
        <w:jc w:val="center"/>
        <w:rPr>
          <w:b/>
          <w:lang w:val="bg-BG"/>
        </w:rPr>
      </w:pPr>
      <w:r>
        <w:rPr>
          <w:b/>
          <w:lang w:val="bg-BG"/>
        </w:rPr>
        <w:t>о</w:t>
      </w:r>
      <w:r w:rsidR="007B60E1" w:rsidRPr="00C87D17">
        <w:rPr>
          <w:b/>
        </w:rPr>
        <w:t>т</w:t>
      </w:r>
    </w:p>
    <w:p w14:paraId="160D399D" w14:textId="77777777" w:rsidR="00E95C1B" w:rsidRPr="00E95C1B" w:rsidRDefault="00E95C1B" w:rsidP="007B60E1">
      <w:pPr>
        <w:jc w:val="center"/>
        <w:rPr>
          <w:b/>
          <w:lang w:val="bg-BG"/>
        </w:rPr>
      </w:pPr>
    </w:p>
    <w:p w14:paraId="4E2EDDD6" w14:textId="77777777" w:rsidR="007B60E1" w:rsidRPr="00C87D17" w:rsidRDefault="007B60E1" w:rsidP="007B60E1">
      <w:pPr>
        <w:jc w:val="center"/>
        <w:rPr>
          <w:b/>
        </w:rPr>
      </w:pPr>
      <w:r w:rsidRPr="00C87D17">
        <w:rPr>
          <w:b/>
        </w:rPr>
        <w:t xml:space="preserve"> </w:t>
      </w:r>
      <w:proofErr w:type="spellStart"/>
      <w:r w:rsidRPr="00C87D17">
        <w:rPr>
          <w:b/>
        </w:rPr>
        <w:t>Иван</w:t>
      </w:r>
      <w:proofErr w:type="spellEnd"/>
      <w:r w:rsidRPr="00C87D17">
        <w:rPr>
          <w:b/>
        </w:rPr>
        <w:t xml:space="preserve"> </w:t>
      </w:r>
      <w:proofErr w:type="spellStart"/>
      <w:r w:rsidRPr="00C87D17">
        <w:rPr>
          <w:b/>
        </w:rPr>
        <w:t>Алексиев</w:t>
      </w:r>
      <w:proofErr w:type="spellEnd"/>
      <w:r w:rsidRPr="00C87D17">
        <w:rPr>
          <w:b/>
        </w:rPr>
        <w:t xml:space="preserve"> - </w:t>
      </w:r>
      <w:proofErr w:type="spellStart"/>
      <w:r w:rsidRPr="00C87D17">
        <w:rPr>
          <w:b/>
        </w:rPr>
        <w:t>Кмет</w:t>
      </w:r>
      <w:proofErr w:type="spellEnd"/>
      <w:r w:rsidRPr="00C87D17">
        <w:rPr>
          <w:b/>
        </w:rPr>
        <w:t xml:space="preserve"> </w:t>
      </w:r>
      <w:proofErr w:type="spellStart"/>
      <w:r w:rsidRPr="00C87D17">
        <w:rPr>
          <w:b/>
        </w:rPr>
        <w:t>на</w:t>
      </w:r>
      <w:proofErr w:type="spellEnd"/>
      <w:r w:rsidRPr="00C87D17">
        <w:rPr>
          <w:b/>
        </w:rPr>
        <w:t xml:space="preserve"> </w:t>
      </w:r>
      <w:proofErr w:type="spellStart"/>
      <w:r w:rsidRPr="00C87D17">
        <w:rPr>
          <w:b/>
        </w:rPr>
        <w:t>Община</w:t>
      </w:r>
      <w:proofErr w:type="spellEnd"/>
      <w:r w:rsidRPr="00C87D17">
        <w:rPr>
          <w:b/>
        </w:rPr>
        <w:t xml:space="preserve"> Поморие</w:t>
      </w:r>
    </w:p>
    <w:p w14:paraId="770133FB" w14:textId="77777777" w:rsidR="007B60E1" w:rsidRPr="00C87D17" w:rsidRDefault="007B60E1" w:rsidP="007B60E1">
      <w:pPr>
        <w:jc w:val="both"/>
      </w:pPr>
    </w:p>
    <w:p w14:paraId="04340AD7" w14:textId="77777777" w:rsidR="007B60E1" w:rsidRPr="00C87D17" w:rsidRDefault="007B60E1" w:rsidP="007B60E1">
      <w:pPr>
        <w:jc w:val="center"/>
      </w:pPr>
    </w:p>
    <w:p w14:paraId="5B9087E3" w14:textId="7B349622" w:rsidR="008F70AC" w:rsidRDefault="007B60E1" w:rsidP="0058542E">
      <w:pPr>
        <w:jc w:val="both"/>
        <w:rPr>
          <w:lang w:val="bg-BG"/>
        </w:rPr>
      </w:pPr>
      <w:r w:rsidRPr="008F70AC">
        <w:rPr>
          <w:b/>
        </w:rPr>
        <w:t>ОТНОСНО</w:t>
      </w:r>
      <w:r w:rsidR="008F70AC">
        <w:rPr>
          <w:lang w:val="bg-BG"/>
        </w:rPr>
        <w:t xml:space="preserve">: Закриване на </w:t>
      </w:r>
      <w:r w:rsidR="00B301E1">
        <w:rPr>
          <w:lang w:val="bg-BG"/>
        </w:rPr>
        <w:t>социални услуги „Преходно жилище</w:t>
      </w:r>
      <w:r w:rsidR="00501947">
        <w:rPr>
          <w:lang w:val="bg-BG"/>
        </w:rPr>
        <w:t xml:space="preserve"> за деца и </w:t>
      </w:r>
      <w:proofErr w:type="gramStart"/>
      <w:r w:rsidR="00501947">
        <w:rPr>
          <w:lang w:val="bg-BG"/>
        </w:rPr>
        <w:t>лица</w:t>
      </w:r>
      <w:r w:rsidR="00B301E1">
        <w:rPr>
          <w:lang w:val="bg-BG"/>
        </w:rPr>
        <w:t>“</w:t>
      </w:r>
      <w:r w:rsidR="00F467F4">
        <w:rPr>
          <w:lang w:val="bg-BG"/>
        </w:rPr>
        <w:t xml:space="preserve"> </w:t>
      </w:r>
      <w:r w:rsidR="00B301E1">
        <w:rPr>
          <w:lang w:val="bg-BG"/>
        </w:rPr>
        <w:t>/</w:t>
      </w:r>
      <w:proofErr w:type="gramEnd"/>
      <w:r w:rsidR="00B301E1">
        <w:rPr>
          <w:lang w:val="bg-BG"/>
        </w:rPr>
        <w:t xml:space="preserve">ПЖДЛ/ и „Защитено жилище за пълнолетни лица с умствена изостаналост“/ЗЖПЛУИ/ в </w:t>
      </w:r>
      <w:proofErr w:type="spellStart"/>
      <w:r w:rsidR="00B301E1">
        <w:rPr>
          <w:lang w:val="bg-BG"/>
        </w:rPr>
        <w:t>с.Бата</w:t>
      </w:r>
      <w:proofErr w:type="spellEnd"/>
      <w:r w:rsidR="00B301E1">
        <w:rPr>
          <w:lang w:val="bg-BG"/>
        </w:rPr>
        <w:t xml:space="preserve"> и разкриване на социална услуга „Център за настаняване от семеен тип за пълнолетни лица с умствена изостаналост“/ЦНСТ</w:t>
      </w:r>
      <w:r w:rsidR="006F69E8">
        <w:rPr>
          <w:lang w:val="bg-BG"/>
        </w:rPr>
        <w:t>ПЛУИ</w:t>
      </w:r>
      <w:r w:rsidR="00B301E1">
        <w:rPr>
          <w:lang w:val="bg-BG"/>
        </w:rPr>
        <w:t>/</w:t>
      </w:r>
      <w:r w:rsidR="009A73BB">
        <w:rPr>
          <w:lang w:val="bg-BG"/>
        </w:rPr>
        <w:t xml:space="preserve"> с. </w:t>
      </w:r>
      <w:proofErr w:type="spellStart"/>
      <w:r w:rsidR="009A73BB">
        <w:rPr>
          <w:lang w:val="bg-BG"/>
        </w:rPr>
        <w:t>Бата</w:t>
      </w:r>
      <w:proofErr w:type="spellEnd"/>
    </w:p>
    <w:p w14:paraId="68A7F438" w14:textId="77777777" w:rsidR="0058542E" w:rsidRPr="008F70AC" w:rsidRDefault="0058542E" w:rsidP="0058542E">
      <w:pPr>
        <w:jc w:val="both"/>
        <w:rPr>
          <w:sz w:val="20"/>
          <w:szCs w:val="20"/>
        </w:rPr>
      </w:pPr>
    </w:p>
    <w:p w14:paraId="52B9E8A1" w14:textId="77777777" w:rsidR="006F69E8" w:rsidRDefault="006F69E8" w:rsidP="007B60E1">
      <w:pPr>
        <w:suppressAutoHyphens w:val="0"/>
        <w:ind w:right="-284" w:firstLine="708"/>
        <w:rPr>
          <w:b/>
        </w:rPr>
      </w:pPr>
    </w:p>
    <w:p w14:paraId="411E482C" w14:textId="77777777" w:rsidR="007B60E1" w:rsidRPr="005C2021" w:rsidRDefault="007B60E1" w:rsidP="007B60E1">
      <w:pPr>
        <w:suppressAutoHyphens w:val="0"/>
        <w:ind w:right="-284" w:firstLine="708"/>
      </w:pPr>
      <w:r w:rsidRPr="005C2021">
        <w:rPr>
          <w:b/>
        </w:rPr>
        <w:t>УВАЖАЕМИ Г-Н ПРЕДСЕДАТЕЛ,</w:t>
      </w:r>
    </w:p>
    <w:p w14:paraId="41C3981A" w14:textId="77777777" w:rsidR="007B60E1" w:rsidRPr="005C2021" w:rsidRDefault="007B60E1" w:rsidP="007B60E1">
      <w:pPr>
        <w:ind w:firstLine="720"/>
        <w:jc w:val="both"/>
        <w:rPr>
          <w:b/>
        </w:rPr>
      </w:pPr>
      <w:r w:rsidRPr="005C2021">
        <w:rPr>
          <w:b/>
        </w:rPr>
        <w:t>УВАЖАЕМИ ДАМИ И ГОСПОДА ОБЩИНСКИ СЪВЕТНИЦИ,</w:t>
      </w:r>
    </w:p>
    <w:p w14:paraId="07AEE84D" w14:textId="77777777" w:rsidR="007B60E1" w:rsidRPr="005C2021" w:rsidRDefault="007B60E1" w:rsidP="007B60E1">
      <w:pPr>
        <w:jc w:val="both"/>
      </w:pPr>
    </w:p>
    <w:p w14:paraId="5C12970E" w14:textId="37BCF36D" w:rsidR="00FE3281" w:rsidRDefault="00FD3617" w:rsidP="00F80626">
      <w:p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  </w:t>
      </w:r>
      <w:r w:rsidR="0058542E">
        <w:rPr>
          <w:color w:val="000000"/>
          <w:lang w:val="bg-BG"/>
        </w:rPr>
        <w:t xml:space="preserve">          </w:t>
      </w:r>
      <w:r w:rsidR="00FE3281">
        <w:rPr>
          <w:color w:val="000000"/>
          <w:lang w:val="bg-BG"/>
        </w:rPr>
        <w:t>На основание чл.</w:t>
      </w:r>
      <w:r w:rsidR="0058542E">
        <w:rPr>
          <w:color w:val="000000"/>
          <w:lang w:val="bg-BG"/>
        </w:rPr>
        <w:t xml:space="preserve"> </w:t>
      </w:r>
      <w:r w:rsidR="00FE3281">
        <w:rPr>
          <w:color w:val="000000"/>
          <w:lang w:val="bg-BG"/>
        </w:rPr>
        <w:t>21, ал.</w:t>
      </w:r>
      <w:r w:rsidR="0058542E">
        <w:rPr>
          <w:color w:val="000000"/>
          <w:lang w:val="bg-BG"/>
        </w:rPr>
        <w:t xml:space="preserve"> </w:t>
      </w:r>
      <w:r w:rsidR="00FE3281">
        <w:rPr>
          <w:color w:val="000000"/>
          <w:lang w:val="bg-BG"/>
        </w:rPr>
        <w:t>1,</w:t>
      </w:r>
      <w:r w:rsidR="0058542E">
        <w:rPr>
          <w:color w:val="000000"/>
          <w:lang w:val="bg-BG"/>
        </w:rPr>
        <w:t xml:space="preserve"> </w:t>
      </w:r>
      <w:r w:rsidR="00FE3281">
        <w:rPr>
          <w:color w:val="000000"/>
          <w:lang w:val="bg-BG"/>
        </w:rPr>
        <w:t>т.</w:t>
      </w:r>
      <w:r w:rsidR="0058542E">
        <w:rPr>
          <w:color w:val="000000"/>
          <w:lang w:val="bg-BG"/>
        </w:rPr>
        <w:t xml:space="preserve"> </w:t>
      </w:r>
      <w:r w:rsidR="00FE3281">
        <w:rPr>
          <w:color w:val="000000"/>
          <w:lang w:val="bg-BG"/>
        </w:rPr>
        <w:t>23 от Закон</w:t>
      </w:r>
      <w:r w:rsidR="0058542E">
        <w:rPr>
          <w:color w:val="000000"/>
          <w:lang w:val="bg-BG"/>
        </w:rPr>
        <w:t>а</w:t>
      </w:r>
      <w:r w:rsidR="00FE3281">
        <w:rPr>
          <w:color w:val="000000"/>
          <w:lang w:val="bg-BG"/>
        </w:rPr>
        <w:t xml:space="preserve"> за местното самоуправление и местната администрация, във връзка с чл.</w:t>
      </w:r>
      <w:r w:rsidR="0058542E">
        <w:rPr>
          <w:color w:val="000000"/>
          <w:lang w:val="bg-BG"/>
        </w:rPr>
        <w:t xml:space="preserve"> </w:t>
      </w:r>
      <w:r w:rsidR="00FE3281">
        <w:rPr>
          <w:color w:val="000000"/>
          <w:lang w:val="bg-BG"/>
        </w:rPr>
        <w:t>17, чл.</w:t>
      </w:r>
      <w:r w:rsidR="0058542E">
        <w:rPr>
          <w:color w:val="000000"/>
          <w:lang w:val="bg-BG"/>
        </w:rPr>
        <w:t xml:space="preserve"> </w:t>
      </w:r>
      <w:r w:rsidR="00FE3281">
        <w:rPr>
          <w:color w:val="000000"/>
          <w:lang w:val="bg-BG"/>
        </w:rPr>
        <w:t>18 и чл.</w:t>
      </w:r>
      <w:r w:rsidR="0058542E">
        <w:rPr>
          <w:color w:val="000000"/>
          <w:lang w:val="bg-BG"/>
        </w:rPr>
        <w:t xml:space="preserve"> </w:t>
      </w:r>
      <w:r w:rsidR="00FE3281">
        <w:rPr>
          <w:color w:val="000000"/>
          <w:lang w:val="bg-BG"/>
        </w:rPr>
        <w:t>25 от Закон</w:t>
      </w:r>
      <w:r w:rsidR="0058542E">
        <w:rPr>
          <w:color w:val="000000"/>
          <w:lang w:val="bg-BG"/>
        </w:rPr>
        <w:t>а</w:t>
      </w:r>
      <w:r w:rsidR="00FE3281">
        <w:rPr>
          <w:color w:val="000000"/>
          <w:lang w:val="bg-BG"/>
        </w:rPr>
        <w:t xml:space="preserve"> за социалните услуги, внасям за разглеждане настоящото предложение за трансформация на социалните услуги на територията на с. Бата, община Поморие.</w:t>
      </w:r>
    </w:p>
    <w:p w14:paraId="5039E00F" w14:textId="2A1F2633" w:rsidR="00FE3281" w:rsidRDefault="0058542E" w:rsidP="00F80626">
      <w:p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           </w:t>
      </w:r>
      <w:r w:rsidR="00FE3281">
        <w:rPr>
          <w:color w:val="000000"/>
          <w:lang w:val="bg-BG"/>
        </w:rPr>
        <w:t>Фактическата обстановка към момента е следната:</w:t>
      </w:r>
    </w:p>
    <w:p w14:paraId="57556F79" w14:textId="4601822A" w:rsidR="00263E51" w:rsidRDefault="0058542E" w:rsidP="00F80626">
      <w:p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           </w:t>
      </w:r>
      <w:r w:rsidR="00FE3281">
        <w:rPr>
          <w:color w:val="000000"/>
          <w:lang w:val="bg-BG"/>
        </w:rPr>
        <w:t>На територията на с.</w:t>
      </w:r>
      <w:r>
        <w:rPr>
          <w:color w:val="000000"/>
          <w:lang w:val="bg-BG"/>
        </w:rPr>
        <w:t xml:space="preserve"> </w:t>
      </w:r>
      <w:r w:rsidR="00FE3281">
        <w:rPr>
          <w:color w:val="000000"/>
          <w:lang w:val="bg-BG"/>
        </w:rPr>
        <w:t>Бата</w:t>
      </w:r>
      <w:r w:rsidR="00263E51">
        <w:rPr>
          <w:color w:val="000000"/>
          <w:lang w:val="bg-BG"/>
        </w:rPr>
        <w:t xml:space="preserve"> функционират следните социални услуги-държавно дел</w:t>
      </w:r>
      <w:r w:rsidR="007853C8">
        <w:rPr>
          <w:color w:val="000000"/>
          <w:lang w:val="bg-BG"/>
        </w:rPr>
        <w:t>е</w:t>
      </w:r>
      <w:r w:rsidR="00263E51">
        <w:rPr>
          <w:color w:val="000000"/>
          <w:lang w:val="bg-BG"/>
        </w:rPr>
        <w:t>гирана дейност:</w:t>
      </w:r>
    </w:p>
    <w:p w14:paraId="03A24E80" w14:textId="34F273B3" w:rsidR="007853C8" w:rsidRDefault="007853C8" w:rsidP="007853C8">
      <w:pPr>
        <w:pStyle w:val="ae"/>
        <w:numPr>
          <w:ilvl w:val="0"/>
          <w:numId w:val="4"/>
        </w:num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>„Преходно жилище</w:t>
      </w:r>
      <w:r w:rsidR="009A73BB">
        <w:rPr>
          <w:color w:val="000000"/>
          <w:lang w:val="bg-BG"/>
        </w:rPr>
        <w:t xml:space="preserve"> за деца и лица</w:t>
      </w:r>
      <w:r>
        <w:rPr>
          <w:color w:val="000000"/>
          <w:lang w:val="bg-BG"/>
        </w:rPr>
        <w:t>“</w:t>
      </w:r>
      <w:r w:rsidR="009A73BB">
        <w:rPr>
          <w:color w:val="000000"/>
          <w:lang w:val="bg-BG"/>
        </w:rPr>
        <w:t xml:space="preserve"> </w:t>
      </w:r>
      <w:r>
        <w:rPr>
          <w:color w:val="000000"/>
          <w:lang w:val="bg-BG"/>
        </w:rPr>
        <w:t xml:space="preserve">/ПЖДЛ/ с капацитет </w:t>
      </w:r>
      <w:r w:rsidR="00501947">
        <w:rPr>
          <w:color w:val="000000"/>
          <w:lang w:val="bg-BG"/>
        </w:rPr>
        <w:t>8</w:t>
      </w:r>
      <w:r>
        <w:rPr>
          <w:color w:val="000000"/>
          <w:lang w:val="bg-BG"/>
        </w:rPr>
        <w:t xml:space="preserve"> места</w:t>
      </w:r>
    </w:p>
    <w:p w14:paraId="04AA3A4D" w14:textId="77777777" w:rsidR="007853C8" w:rsidRDefault="007853C8" w:rsidP="007853C8">
      <w:pPr>
        <w:pStyle w:val="ae"/>
        <w:numPr>
          <w:ilvl w:val="0"/>
          <w:numId w:val="4"/>
        </w:num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„Защитено жилище за пълнолетни лица с умствена изостаналост“/ЗЖПЛУИ/ с капацитет </w:t>
      </w:r>
      <w:r w:rsidR="00F87B28">
        <w:rPr>
          <w:color w:val="000000"/>
          <w:lang w:val="bg-BG"/>
        </w:rPr>
        <w:t>10</w:t>
      </w:r>
      <w:r>
        <w:rPr>
          <w:color w:val="000000"/>
          <w:lang w:val="bg-BG"/>
        </w:rPr>
        <w:t xml:space="preserve"> места.</w:t>
      </w:r>
    </w:p>
    <w:p w14:paraId="2102DC1C" w14:textId="77777777" w:rsidR="003774EB" w:rsidRDefault="0058542E" w:rsidP="00F80626">
      <w:p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          </w:t>
      </w:r>
      <w:r w:rsidR="007853C8">
        <w:rPr>
          <w:color w:val="000000"/>
          <w:lang w:val="bg-BG"/>
        </w:rPr>
        <w:t>Към настоящия момент в услугите са настанени общо</w:t>
      </w:r>
      <w:r w:rsidR="00B934DD">
        <w:rPr>
          <w:color w:val="000000"/>
          <w:lang w:val="bg-BG"/>
        </w:rPr>
        <w:t xml:space="preserve"> 11 потребители,</w:t>
      </w:r>
      <w:r w:rsidR="00501947">
        <w:rPr>
          <w:color w:val="000000"/>
          <w:lang w:val="bg-BG"/>
        </w:rPr>
        <w:t xml:space="preserve"> от които в ЗЖПЛУИ –6, а в ПЖДЛ – </w:t>
      </w:r>
      <w:r w:rsidR="009A73BB">
        <w:rPr>
          <w:color w:val="000000"/>
          <w:lang w:val="bg-BG"/>
        </w:rPr>
        <w:t>5</w:t>
      </w:r>
      <w:r w:rsidR="00501947">
        <w:rPr>
          <w:color w:val="000000"/>
          <w:lang w:val="bg-BG"/>
        </w:rPr>
        <w:t xml:space="preserve">, </w:t>
      </w:r>
      <w:r w:rsidR="00B934DD">
        <w:rPr>
          <w:color w:val="000000"/>
          <w:lang w:val="bg-BG"/>
        </w:rPr>
        <w:t xml:space="preserve"> на които се предоставя </w:t>
      </w:r>
      <w:proofErr w:type="spellStart"/>
      <w:r w:rsidR="00B934DD">
        <w:rPr>
          <w:color w:val="000000"/>
          <w:lang w:val="bg-BG"/>
        </w:rPr>
        <w:t>резидентна</w:t>
      </w:r>
      <w:proofErr w:type="spellEnd"/>
      <w:r w:rsidR="00B934DD">
        <w:rPr>
          <w:color w:val="000000"/>
          <w:lang w:val="bg-BG"/>
        </w:rPr>
        <w:t xml:space="preserve"> грижа.</w:t>
      </w:r>
      <w:r w:rsidR="009A73BB">
        <w:rPr>
          <w:color w:val="000000"/>
          <w:lang w:val="bg-BG"/>
        </w:rPr>
        <w:t xml:space="preserve"> Предвижда се всички настанени лица да бъдат пренасочени към ново разкрита социална услуга „Център за настаняване от семеен тип“, с. </w:t>
      </w:r>
      <w:proofErr w:type="spellStart"/>
      <w:r w:rsidR="009A73BB">
        <w:rPr>
          <w:color w:val="000000"/>
          <w:lang w:val="bg-BG"/>
        </w:rPr>
        <w:t>Бата</w:t>
      </w:r>
      <w:proofErr w:type="spellEnd"/>
      <w:r w:rsidR="009A73BB">
        <w:rPr>
          <w:color w:val="000000"/>
          <w:lang w:val="bg-BG"/>
        </w:rPr>
        <w:t>, без прекъсване на представяната към момента подкрепа. Сградата, където ще се помещава ЦНСТПЛУИ е ремонтирана и пригодена за нуждите на потребителите по Проект</w:t>
      </w:r>
      <w:r w:rsidR="003774EB">
        <w:rPr>
          <w:color w:val="000000"/>
          <w:lang w:val="bg-BG"/>
        </w:rPr>
        <w:t xml:space="preserve"> </w:t>
      </w:r>
      <w:r w:rsidR="009A73BB">
        <w:rPr>
          <w:color w:val="000000"/>
          <w:lang w:val="bg-BG"/>
        </w:rPr>
        <w:t>“</w:t>
      </w:r>
      <w:r w:rsidR="003774EB">
        <w:rPr>
          <w:color w:val="000000"/>
          <w:lang w:val="bg-BG"/>
        </w:rPr>
        <w:t>Красива България“. Ще бъдат изготвени актуализирани оценки на потребностите и ще бъдат издадени нови административни актове за настаняване.</w:t>
      </w:r>
    </w:p>
    <w:p w14:paraId="72DB2376" w14:textId="03671336" w:rsidR="003774EB" w:rsidRDefault="009A73BB" w:rsidP="00F80626">
      <w:p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 </w:t>
      </w:r>
      <w:r w:rsidR="0058542E">
        <w:rPr>
          <w:color w:val="000000"/>
          <w:lang w:val="bg-BG"/>
        </w:rPr>
        <w:t xml:space="preserve">  </w:t>
      </w:r>
    </w:p>
    <w:p w14:paraId="177C0DA2" w14:textId="77777777" w:rsidR="003774EB" w:rsidRDefault="003774EB" w:rsidP="00F80626">
      <w:p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</w:p>
    <w:p w14:paraId="2F60FB25" w14:textId="77777777" w:rsidR="003774EB" w:rsidRDefault="003774EB" w:rsidP="00F80626">
      <w:p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</w:p>
    <w:p w14:paraId="2ADAE4C6" w14:textId="0D23BEF2" w:rsidR="00B934DD" w:rsidRDefault="0058542E" w:rsidP="00F80626">
      <w:p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        </w:t>
      </w:r>
      <w:r w:rsidR="00B934DD">
        <w:rPr>
          <w:color w:val="000000"/>
          <w:lang w:val="bg-BG"/>
        </w:rPr>
        <w:t>Мотивите за трансформация на социалните услуги са съобразени със следните фактори:</w:t>
      </w:r>
    </w:p>
    <w:p w14:paraId="2A8759C5" w14:textId="77777777" w:rsidR="00B934DD" w:rsidRDefault="00B934DD" w:rsidP="00B934DD">
      <w:pPr>
        <w:pStyle w:val="ae"/>
        <w:numPr>
          <w:ilvl w:val="0"/>
          <w:numId w:val="4"/>
        </w:num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>националната политика по деинституционализация</w:t>
      </w:r>
    </w:p>
    <w:p w14:paraId="258BAC3D" w14:textId="77777777" w:rsidR="00B934DD" w:rsidRDefault="00B934DD" w:rsidP="00B934DD">
      <w:pPr>
        <w:pStyle w:val="ae"/>
        <w:numPr>
          <w:ilvl w:val="0"/>
          <w:numId w:val="4"/>
        </w:num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>принципите за предоставяне на социални услуги в среда, близка до семейната</w:t>
      </w:r>
    </w:p>
    <w:p w14:paraId="7A5B798C" w14:textId="77777777" w:rsidR="00FD3617" w:rsidRDefault="00B934DD" w:rsidP="00B934DD">
      <w:pPr>
        <w:pStyle w:val="ae"/>
        <w:numPr>
          <w:ilvl w:val="0"/>
          <w:numId w:val="4"/>
        </w:num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>необходимостта от пови</w:t>
      </w:r>
      <w:r w:rsidR="00FD3617">
        <w:rPr>
          <w:color w:val="000000"/>
          <w:lang w:val="bg-BG"/>
        </w:rPr>
        <w:t>шаване качеството на социалната подкрепа</w:t>
      </w:r>
    </w:p>
    <w:p w14:paraId="2252E473" w14:textId="444A3F30" w:rsidR="00FD3617" w:rsidRDefault="00FD3617" w:rsidP="00FD3617">
      <w:pPr>
        <w:tabs>
          <w:tab w:val="left" w:pos="3540"/>
        </w:tabs>
        <w:spacing w:line="360" w:lineRule="auto"/>
        <w:ind w:left="360"/>
        <w:jc w:val="both"/>
        <w:rPr>
          <w:color w:val="000000"/>
          <w:lang w:val="bg-BG"/>
        </w:rPr>
      </w:pPr>
      <w:r>
        <w:rPr>
          <w:color w:val="000000"/>
          <w:lang w:val="bg-BG"/>
        </w:rPr>
        <w:t>Създаването на ЦНСТПЛУИ</w:t>
      </w:r>
      <w:r w:rsidR="002C120F">
        <w:rPr>
          <w:color w:val="000000"/>
          <w:lang w:val="bg-BG"/>
        </w:rPr>
        <w:t xml:space="preserve">, </w:t>
      </w:r>
      <w:proofErr w:type="spellStart"/>
      <w:r w:rsidR="002C120F">
        <w:rPr>
          <w:color w:val="000000"/>
          <w:lang w:val="bg-BG"/>
        </w:rPr>
        <w:t>с.Бата</w:t>
      </w:r>
      <w:proofErr w:type="spellEnd"/>
      <w:r>
        <w:rPr>
          <w:color w:val="000000"/>
          <w:lang w:val="bg-BG"/>
        </w:rPr>
        <w:t xml:space="preserve"> ще осигури:</w:t>
      </w:r>
    </w:p>
    <w:p w14:paraId="6112DB87" w14:textId="77777777" w:rsidR="00FD3617" w:rsidRDefault="00FD3617" w:rsidP="00FD3617">
      <w:pPr>
        <w:pStyle w:val="ae"/>
        <w:numPr>
          <w:ilvl w:val="0"/>
          <w:numId w:val="4"/>
        </w:num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>и</w:t>
      </w:r>
      <w:r w:rsidRPr="00FD3617">
        <w:rPr>
          <w:color w:val="000000"/>
          <w:lang w:val="bg-BG"/>
        </w:rPr>
        <w:t>ндивидуализиран подход към потребителите</w:t>
      </w:r>
    </w:p>
    <w:p w14:paraId="2B7CBC63" w14:textId="77777777" w:rsidR="00FD3617" w:rsidRDefault="00FD3617" w:rsidP="00FD3617">
      <w:pPr>
        <w:pStyle w:val="ae"/>
        <w:numPr>
          <w:ilvl w:val="0"/>
          <w:numId w:val="4"/>
        </w:num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>по -добри условия на живот</w:t>
      </w:r>
      <w:r w:rsidR="00FE3281" w:rsidRPr="00FD3617">
        <w:rPr>
          <w:color w:val="000000"/>
          <w:lang w:val="bg-BG"/>
        </w:rPr>
        <w:t xml:space="preserve"> </w:t>
      </w:r>
    </w:p>
    <w:p w14:paraId="6B53DC7B" w14:textId="77777777" w:rsidR="00FD3617" w:rsidRDefault="00FD3617" w:rsidP="00FD3617">
      <w:pPr>
        <w:pStyle w:val="ae"/>
        <w:numPr>
          <w:ilvl w:val="0"/>
          <w:numId w:val="4"/>
        </w:num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>ефективно използване на ресурсите</w:t>
      </w:r>
    </w:p>
    <w:p w14:paraId="0B3E5592" w14:textId="77777777" w:rsidR="00FD3617" w:rsidRDefault="00FD3617" w:rsidP="00FD3617">
      <w:pPr>
        <w:pStyle w:val="ae"/>
        <w:numPr>
          <w:ilvl w:val="0"/>
          <w:numId w:val="4"/>
        </w:num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>устойчив модел на социална грижа</w:t>
      </w:r>
    </w:p>
    <w:p w14:paraId="71657151" w14:textId="38CEEE1C" w:rsidR="00701C50" w:rsidRDefault="00CD487B" w:rsidP="00FD3617">
      <w:pPr>
        <w:tabs>
          <w:tab w:val="left" w:pos="3540"/>
        </w:tabs>
        <w:spacing w:line="360" w:lineRule="auto"/>
        <w:ind w:left="360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        </w:t>
      </w:r>
      <w:r w:rsidR="00FD3617">
        <w:rPr>
          <w:color w:val="000000"/>
          <w:lang w:val="bg-BG"/>
        </w:rPr>
        <w:t>Всички настанени лица към момента ще бъдат пренасочени към новата социална услуга</w:t>
      </w:r>
      <w:r w:rsidR="009D20A3">
        <w:rPr>
          <w:color w:val="000000"/>
          <w:lang w:val="bg-BG"/>
        </w:rPr>
        <w:t>,</w:t>
      </w:r>
      <w:r w:rsidR="00FD3617">
        <w:rPr>
          <w:color w:val="000000"/>
          <w:lang w:val="bg-BG"/>
        </w:rPr>
        <w:t xml:space="preserve"> след като им бъдат извършени актуализирани оценки на потребностите и бъдат издадени нови административни актове от </w:t>
      </w:r>
      <w:r w:rsidR="003774EB">
        <w:rPr>
          <w:color w:val="000000"/>
          <w:lang w:val="bg-BG"/>
        </w:rPr>
        <w:t>Д</w:t>
      </w:r>
      <w:r w:rsidR="00FD3617">
        <w:rPr>
          <w:color w:val="000000"/>
          <w:lang w:val="bg-BG"/>
        </w:rPr>
        <w:t>С</w:t>
      </w:r>
      <w:r w:rsidR="003774EB">
        <w:rPr>
          <w:color w:val="000000"/>
          <w:lang w:val="bg-BG"/>
        </w:rPr>
        <w:t>П - Поморие</w:t>
      </w:r>
      <w:r w:rsidR="009D20A3">
        <w:rPr>
          <w:color w:val="000000"/>
          <w:lang w:val="bg-BG"/>
        </w:rPr>
        <w:t>,</w:t>
      </w:r>
      <w:r w:rsidR="00FD3617">
        <w:rPr>
          <w:color w:val="000000"/>
          <w:lang w:val="bg-BG"/>
        </w:rPr>
        <w:t xml:space="preserve"> като по този начин се гарантира непрекъс</w:t>
      </w:r>
      <w:r w:rsidR="00701C50">
        <w:rPr>
          <w:color w:val="000000"/>
          <w:lang w:val="bg-BG"/>
        </w:rPr>
        <w:t>ваемост на грижата.</w:t>
      </w:r>
    </w:p>
    <w:p w14:paraId="5BB921DE" w14:textId="13AF96ED" w:rsidR="00701C50" w:rsidRDefault="00701C50" w:rsidP="00FD3617">
      <w:pPr>
        <w:tabs>
          <w:tab w:val="left" w:pos="3540"/>
        </w:tabs>
        <w:spacing w:line="360" w:lineRule="auto"/>
        <w:ind w:left="360"/>
        <w:jc w:val="both"/>
        <w:rPr>
          <w:color w:val="000000"/>
          <w:lang w:val="bg-BG"/>
        </w:rPr>
      </w:pPr>
      <w:r>
        <w:rPr>
          <w:color w:val="000000"/>
          <w:lang w:val="bg-BG"/>
        </w:rPr>
        <w:t>По отношение на заетия персонал в социалните услуги ПЖДЛ и ЗЖПЛУИ, Община Поморие ще гарантира пълно спазване на трудовите и осигурителните права на служителите, съгласно разпоредбите на Кодекс</w:t>
      </w:r>
      <w:r w:rsidR="0058542E">
        <w:rPr>
          <w:color w:val="000000"/>
          <w:lang w:val="bg-BG"/>
        </w:rPr>
        <w:t>а</w:t>
      </w:r>
      <w:r>
        <w:rPr>
          <w:color w:val="000000"/>
          <w:lang w:val="bg-BG"/>
        </w:rPr>
        <w:t xml:space="preserve"> на труда и действащия колективен трудов договор.</w:t>
      </w:r>
    </w:p>
    <w:p w14:paraId="68551BC9" w14:textId="77777777" w:rsidR="00701C50" w:rsidRDefault="00701C50" w:rsidP="00FD3617">
      <w:pPr>
        <w:tabs>
          <w:tab w:val="left" w:pos="3540"/>
        </w:tabs>
        <w:spacing w:line="360" w:lineRule="auto"/>
        <w:ind w:left="360"/>
        <w:jc w:val="both"/>
        <w:rPr>
          <w:color w:val="000000"/>
          <w:lang w:val="bg-BG"/>
        </w:rPr>
      </w:pPr>
      <w:r>
        <w:rPr>
          <w:color w:val="000000"/>
          <w:lang w:val="bg-BG"/>
        </w:rPr>
        <w:t>В процеса на трансформация ще бъдат прилагани в пълен обем всички клаузи на колективния трудов договор, включително тези, свързани със защита на заетостта, условията на труд, възнаграждения, обезщетения и социални придобивки.</w:t>
      </w:r>
    </w:p>
    <w:p w14:paraId="2417DB91" w14:textId="14E42F0F" w:rsidR="00FB79F3" w:rsidRDefault="00CD487B" w:rsidP="00FD3617">
      <w:pPr>
        <w:tabs>
          <w:tab w:val="left" w:pos="3540"/>
        </w:tabs>
        <w:spacing w:line="360" w:lineRule="auto"/>
        <w:ind w:left="360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        </w:t>
      </w:r>
      <w:r w:rsidR="00701C50">
        <w:rPr>
          <w:color w:val="000000"/>
          <w:lang w:val="bg-BG"/>
        </w:rPr>
        <w:t>Общината ще осигури провеждане на открит и прозрачен социален диалог със служителите и техните представители, включително</w:t>
      </w:r>
      <w:r w:rsidR="00FB79F3">
        <w:rPr>
          <w:color w:val="000000"/>
          <w:lang w:val="bg-BG"/>
        </w:rPr>
        <w:t xml:space="preserve"> със синдикалната организация</w:t>
      </w:r>
      <w:r w:rsidR="009D20A3">
        <w:rPr>
          <w:color w:val="000000"/>
          <w:lang w:val="bg-BG"/>
        </w:rPr>
        <w:t>,</w:t>
      </w:r>
      <w:r w:rsidR="00FB79F3">
        <w:rPr>
          <w:color w:val="000000"/>
          <w:lang w:val="bg-BG"/>
        </w:rPr>
        <w:t xml:space="preserve"> в която членуват, като всички действия ще бъдат съгласувани при спазване на принципите на законосъобразност, равнопоставеност и защита на трудовите права.</w:t>
      </w:r>
    </w:p>
    <w:p w14:paraId="424F1295" w14:textId="48CB4C7F" w:rsidR="00FB79F3" w:rsidRDefault="00CD487B" w:rsidP="00FD3617">
      <w:pPr>
        <w:tabs>
          <w:tab w:val="left" w:pos="3540"/>
        </w:tabs>
        <w:spacing w:line="360" w:lineRule="auto"/>
        <w:ind w:left="360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       </w:t>
      </w:r>
      <w:r w:rsidR="00FB79F3">
        <w:rPr>
          <w:color w:val="000000"/>
          <w:lang w:val="bg-BG"/>
        </w:rPr>
        <w:t xml:space="preserve">Предвижда се предприемане на мерки за максимално запазване на заетостта, като на служителите ще бъде предоставена възможност за преназначаване в </w:t>
      </w:r>
      <w:proofErr w:type="spellStart"/>
      <w:r w:rsidR="00FB79F3">
        <w:rPr>
          <w:color w:val="000000"/>
          <w:lang w:val="bg-BG"/>
        </w:rPr>
        <w:t>новоразкритата</w:t>
      </w:r>
      <w:proofErr w:type="spellEnd"/>
      <w:r w:rsidR="00FB79F3">
        <w:rPr>
          <w:color w:val="000000"/>
          <w:lang w:val="bg-BG"/>
        </w:rPr>
        <w:t xml:space="preserve"> социална услуга ЦНСТПЛУИ</w:t>
      </w:r>
      <w:r w:rsidR="002C120F">
        <w:rPr>
          <w:color w:val="000000"/>
          <w:lang w:val="bg-BG"/>
        </w:rPr>
        <w:t>, с. Бата</w:t>
      </w:r>
      <w:r w:rsidR="00FB79F3">
        <w:rPr>
          <w:color w:val="000000"/>
          <w:lang w:val="bg-BG"/>
        </w:rPr>
        <w:t xml:space="preserve"> или за продължаване на трудовата им реализация при съответствие с изискванията на длъжността. При необходимост от промени в трудовите правоотношения, същите ще се извършват при стриктно спазване на законовите изисквания, включително срокове за предизвестие, дължими обезщетения и всички гаранции, предвидени в действащото законодателство и колективния трудов договор.</w:t>
      </w:r>
    </w:p>
    <w:p w14:paraId="6E88ADDA" w14:textId="10EE0BEC" w:rsidR="00547EA2" w:rsidRDefault="00CD487B" w:rsidP="00FD3617">
      <w:pPr>
        <w:tabs>
          <w:tab w:val="left" w:pos="3540"/>
        </w:tabs>
        <w:spacing w:line="360" w:lineRule="auto"/>
        <w:ind w:left="360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        </w:t>
      </w:r>
      <w:r w:rsidR="00FB79F3">
        <w:rPr>
          <w:color w:val="000000"/>
          <w:lang w:val="bg-BG"/>
        </w:rPr>
        <w:t xml:space="preserve">С </w:t>
      </w:r>
      <w:r w:rsidR="001372A3">
        <w:rPr>
          <w:color w:val="000000"/>
          <w:lang w:val="bg-BG"/>
        </w:rPr>
        <w:t>оглед на гореизложеното се гарантира, че процесът на трансформация ще бъде реализиран при пълна защита на трудовите права на служителите и при спазване на установените механизми на социален диалог</w:t>
      </w:r>
      <w:r w:rsidR="009D20A3">
        <w:rPr>
          <w:color w:val="000000"/>
          <w:lang w:val="bg-BG"/>
        </w:rPr>
        <w:t>,</w:t>
      </w:r>
      <w:r w:rsidR="001372A3">
        <w:rPr>
          <w:color w:val="000000"/>
          <w:lang w:val="bg-BG"/>
        </w:rPr>
        <w:t xml:space="preserve"> като ще бъде проведена среща със синдикалните представители.</w:t>
      </w:r>
    </w:p>
    <w:p w14:paraId="0C82683A" w14:textId="1D39F84E" w:rsidR="00864CFE" w:rsidRDefault="00CD487B" w:rsidP="00270E83">
      <w:pPr>
        <w:tabs>
          <w:tab w:val="left" w:pos="3540"/>
        </w:tabs>
        <w:spacing w:line="360" w:lineRule="auto"/>
        <w:ind w:left="360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      </w:t>
      </w:r>
      <w:r w:rsidR="00547EA2">
        <w:rPr>
          <w:color w:val="000000"/>
          <w:lang w:val="bg-BG"/>
        </w:rPr>
        <w:t>Що се отнася до финансовото въздействие на планираната трансформация, тя ще се реализира в рамките на утвърдените стандарти за държавно делегираните дейности и без допълнително натоварване на Общинския бюджет.</w:t>
      </w:r>
    </w:p>
    <w:p w14:paraId="5EF8A87D" w14:textId="030784F7" w:rsidR="0058542E" w:rsidRPr="007324FD" w:rsidRDefault="00CD487B" w:rsidP="0058542E">
      <w:pPr>
        <w:tabs>
          <w:tab w:val="left" w:pos="3540"/>
        </w:tabs>
        <w:spacing w:line="360" w:lineRule="auto"/>
        <w:ind w:left="360"/>
        <w:jc w:val="both"/>
        <w:rPr>
          <w:color w:val="000000"/>
          <w:lang w:val="bg-BG"/>
        </w:rPr>
      </w:pPr>
      <w:r>
        <w:rPr>
          <w:color w:val="000000"/>
          <w:lang w:val="bg-BG"/>
        </w:rPr>
        <w:lastRenderedPageBreak/>
        <w:t xml:space="preserve">        </w:t>
      </w:r>
      <w:r w:rsidR="007324FD">
        <w:rPr>
          <w:color w:val="000000"/>
          <w:lang w:val="bg-BG"/>
        </w:rPr>
        <w:t>Аргументите за разкриване на новата социална услуга ЦНСТПЛУИ са, че стандарт</w:t>
      </w:r>
      <w:r>
        <w:rPr>
          <w:color w:val="000000"/>
          <w:lang w:val="bg-BG"/>
        </w:rPr>
        <w:t>ът</w:t>
      </w:r>
      <w:r w:rsidR="007324FD">
        <w:rPr>
          <w:color w:val="000000"/>
          <w:lang w:val="bg-BG"/>
        </w:rPr>
        <w:t xml:space="preserve"> за делегираните от държавата дейности с натурални и стойностни показатели е много по – висок в сравнение с досега действащите социални услуги ПЖДЛ и ЗЖПЛУИ </w:t>
      </w:r>
      <w:r w:rsidR="00830EAA">
        <w:rPr>
          <w:color w:val="000000"/>
          <w:lang w:val="bg-BG"/>
        </w:rPr>
        <w:t xml:space="preserve">, вследствие на което ще се повиши качеството на социалната услуга, а така също няма да се налага необходимостта от </w:t>
      </w:r>
      <w:proofErr w:type="spellStart"/>
      <w:r w:rsidR="00830EAA">
        <w:rPr>
          <w:color w:val="000000"/>
          <w:lang w:val="bg-BG"/>
        </w:rPr>
        <w:t>дофинансиране</w:t>
      </w:r>
      <w:proofErr w:type="spellEnd"/>
      <w:r w:rsidR="00830EAA">
        <w:rPr>
          <w:color w:val="000000"/>
          <w:lang w:val="bg-BG"/>
        </w:rPr>
        <w:t xml:space="preserve"> с общински средства.</w:t>
      </w:r>
      <w:r w:rsidR="0058542E" w:rsidRPr="0058542E">
        <w:rPr>
          <w:color w:val="000000"/>
          <w:lang w:val="bg-BG"/>
        </w:rPr>
        <w:t xml:space="preserve"> </w:t>
      </w:r>
      <w:r w:rsidR="0058542E">
        <w:rPr>
          <w:color w:val="000000"/>
          <w:lang w:val="bg-BG"/>
        </w:rPr>
        <w:t>Предлаганата трансформация ще доведе до повишаване качеството на живот на потребителите в новата  услуга, чрез предоставяне на по-индивидуализирана подкрепа и социално включване, съобразено с техните потребности  и в среда, максимално близко до семейната. Така също ще има възможност  и за  по - ефективно използване на ресурсите, като същевременно с това се  гарантира защита на правата на потребителите и служителите.</w:t>
      </w:r>
      <w:r w:rsidR="0058542E" w:rsidRPr="007324FD">
        <w:rPr>
          <w:color w:val="000000"/>
          <w:lang w:val="bg-BG"/>
        </w:rPr>
        <w:tab/>
      </w:r>
    </w:p>
    <w:p w14:paraId="5BE4D873" w14:textId="3A56372A" w:rsidR="0058542E" w:rsidRDefault="0058542E" w:rsidP="00270E83">
      <w:pPr>
        <w:tabs>
          <w:tab w:val="left" w:pos="1050"/>
        </w:tabs>
        <w:suppressAutoHyphens w:val="0"/>
        <w:jc w:val="both"/>
        <w:rPr>
          <w:rFonts w:eastAsia="Calibri"/>
          <w:lang w:val="bg-BG"/>
        </w:rPr>
      </w:pPr>
      <w:r>
        <w:rPr>
          <w:color w:val="000000"/>
          <w:lang w:val="bg-BG"/>
        </w:rPr>
        <w:t xml:space="preserve">      </w:t>
      </w:r>
      <w:r w:rsidR="00CD487B" w:rsidRPr="00CD487B">
        <w:rPr>
          <w:rFonts w:eastAsia="Calibri"/>
          <w:lang w:val="bg-BG"/>
        </w:rPr>
        <w:t>Предвид гореизложеното предлагам на Общински съвет – Поморие да вземе следното</w:t>
      </w:r>
      <w:r w:rsidR="00270E83">
        <w:rPr>
          <w:rFonts w:eastAsia="Calibri"/>
          <w:lang w:val="bg-BG"/>
        </w:rPr>
        <w:t>:</w:t>
      </w:r>
    </w:p>
    <w:p w14:paraId="188F1B61" w14:textId="77777777" w:rsidR="00270E83" w:rsidRPr="00270E83" w:rsidRDefault="00270E83" w:rsidP="00270E83">
      <w:pPr>
        <w:tabs>
          <w:tab w:val="left" w:pos="1050"/>
        </w:tabs>
        <w:suppressAutoHyphens w:val="0"/>
        <w:jc w:val="both"/>
        <w:rPr>
          <w:rFonts w:eastAsia="Calibri"/>
          <w:lang w:val="bg-BG"/>
        </w:rPr>
      </w:pPr>
    </w:p>
    <w:p w14:paraId="598820C2" w14:textId="68270BBB" w:rsidR="00CD487B" w:rsidRPr="00CD487B" w:rsidRDefault="0058542E" w:rsidP="00270E83">
      <w:pPr>
        <w:tabs>
          <w:tab w:val="left" w:pos="3540"/>
        </w:tabs>
        <w:spacing w:line="360" w:lineRule="auto"/>
        <w:ind w:left="360"/>
        <w:jc w:val="center"/>
        <w:rPr>
          <w:b/>
          <w:bCs/>
          <w:color w:val="000000"/>
          <w:lang w:val="bg-BG"/>
        </w:rPr>
      </w:pPr>
      <w:r w:rsidRPr="00CD487B">
        <w:rPr>
          <w:b/>
          <w:bCs/>
          <w:color w:val="000000"/>
          <w:lang w:val="bg-BG"/>
        </w:rPr>
        <w:t>РЕШЕНИЕ:</w:t>
      </w:r>
      <w:r w:rsidR="00270E83">
        <w:rPr>
          <w:b/>
          <w:bCs/>
          <w:color w:val="000000"/>
          <w:lang w:val="bg-BG"/>
        </w:rPr>
        <w:tab/>
      </w:r>
    </w:p>
    <w:p w14:paraId="2EEE1138" w14:textId="356CCEA9" w:rsidR="0058542E" w:rsidRDefault="00CD487B" w:rsidP="00CD487B">
      <w:pPr>
        <w:tabs>
          <w:tab w:val="left" w:pos="3540"/>
        </w:tabs>
        <w:spacing w:line="360" w:lineRule="auto"/>
        <w:ind w:left="360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      На основание чл. 21, ал. 1, т. 23 от Закона за местното самоуправление и местната администрация, във връзка с чл. 17, чл. 18 и чл. 25 от Закона за социалните услуги </w:t>
      </w:r>
    </w:p>
    <w:p w14:paraId="70F7846F" w14:textId="7153F182" w:rsidR="008F0038" w:rsidRDefault="00CD487B" w:rsidP="00864CFE">
      <w:pPr>
        <w:pStyle w:val="ae"/>
        <w:numPr>
          <w:ilvl w:val="0"/>
          <w:numId w:val="5"/>
        </w:num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>Общински съвет – Поморие д</w:t>
      </w:r>
      <w:r w:rsidR="0058542E">
        <w:rPr>
          <w:color w:val="000000"/>
          <w:lang w:val="bg-BG"/>
        </w:rPr>
        <w:t xml:space="preserve">ава съгласие за закриване на </w:t>
      </w:r>
      <w:r w:rsidR="00864CFE">
        <w:rPr>
          <w:color w:val="000000"/>
          <w:lang w:val="bg-BG"/>
        </w:rPr>
        <w:t>социалната услуга „Преходно жилище</w:t>
      </w:r>
      <w:r w:rsidR="008F0038">
        <w:rPr>
          <w:color w:val="000000"/>
          <w:lang w:val="bg-BG"/>
        </w:rPr>
        <w:t xml:space="preserve"> за деца и лица“ /ПЖДЛ/ -</w:t>
      </w:r>
      <w:r w:rsidR="0058542E">
        <w:rPr>
          <w:color w:val="000000"/>
          <w:lang w:val="bg-BG"/>
        </w:rPr>
        <w:t xml:space="preserve"> </w:t>
      </w:r>
      <w:r w:rsidR="008F0038">
        <w:rPr>
          <w:color w:val="000000"/>
          <w:lang w:val="bg-BG"/>
        </w:rPr>
        <w:t>с. Бата</w:t>
      </w:r>
    </w:p>
    <w:p w14:paraId="62A07A47" w14:textId="012D1FEF" w:rsidR="008F0038" w:rsidRDefault="0058542E" w:rsidP="00864CFE">
      <w:pPr>
        <w:pStyle w:val="ae"/>
        <w:numPr>
          <w:ilvl w:val="0"/>
          <w:numId w:val="5"/>
        </w:num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Дава съгласие за закриване на </w:t>
      </w:r>
      <w:r w:rsidR="008F0038">
        <w:rPr>
          <w:color w:val="000000"/>
          <w:lang w:val="bg-BG"/>
        </w:rPr>
        <w:t>социалната услуга „ Защитено жилище за пълнолетни лица с умствена изостаналост“ /ЗЖПЛУИ/ - с. Бата</w:t>
      </w:r>
    </w:p>
    <w:p w14:paraId="417FDB9F" w14:textId="377FDD12" w:rsidR="007324FD" w:rsidRDefault="0058542E" w:rsidP="00864CFE">
      <w:pPr>
        <w:pStyle w:val="ae"/>
        <w:numPr>
          <w:ilvl w:val="0"/>
          <w:numId w:val="5"/>
        </w:num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Дава съгласие да се разкрие </w:t>
      </w:r>
      <w:r w:rsidR="007324FD">
        <w:rPr>
          <w:color w:val="000000"/>
          <w:lang w:val="bg-BG"/>
        </w:rPr>
        <w:t>социалната услуга „Център за настаняване от семеен тип за пълнолетни лица с умствена изостаналост“ /ЦНСТПЛУИ/</w:t>
      </w:r>
      <w:r w:rsidR="003774EB">
        <w:rPr>
          <w:color w:val="000000"/>
          <w:lang w:val="bg-BG"/>
        </w:rPr>
        <w:t xml:space="preserve">, </w:t>
      </w:r>
      <w:proofErr w:type="spellStart"/>
      <w:r w:rsidR="003774EB">
        <w:rPr>
          <w:color w:val="000000"/>
          <w:lang w:val="bg-BG"/>
        </w:rPr>
        <w:t>с.Бата</w:t>
      </w:r>
      <w:proofErr w:type="spellEnd"/>
      <w:r w:rsidR="003774EB">
        <w:rPr>
          <w:color w:val="000000"/>
          <w:lang w:val="bg-BG"/>
        </w:rPr>
        <w:t xml:space="preserve"> </w:t>
      </w:r>
    </w:p>
    <w:p w14:paraId="1F595B94" w14:textId="5AC32601" w:rsidR="00A668E7" w:rsidRPr="00270E83" w:rsidRDefault="007A47FA" w:rsidP="00617FDF">
      <w:pPr>
        <w:pStyle w:val="ae"/>
        <w:numPr>
          <w:ilvl w:val="0"/>
          <w:numId w:val="5"/>
        </w:numPr>
        <w:tabs>
          <w:tab w:val="left" w:pos="3540"/>
        </w:tabs>
        <w:spacing w:line="360" w:lineRule="auto"/>
        <w:jc w:val="both"/>
        <w:rPr>
          <w:color w:val="000000"/>
          <w:lang w:val="bg-BG"/>
        </w:rPr>
      </w:pPr>
      <w:proofErr w:type="spellStart"/>
      <w:r w:rsidRPr="007A47FA">
        <w:rPr>
          <w:rFonts w:eastAsia="Calibri"/>
          <w:iCs/>
        </w:rPr>
        <w:t>Възлага</w:t>
      </w:r>
      <w:proofErr w:type="spellEnd"/>
      <w:r w:rsidRPr="007A47FA">
        <w:rPr>
          <w:rFonts w:eastAsia="Calibri"/>
          <w:iCs/>
        </w:rPr>
        <w:t xml:space="preserve"> </w:t>
      </w:r>
      <w:proofErr w:type="spellStart"/>
      <w:r w:rsidRPr="007A47FA">
        <w:rPr>
          <w:rFonts w:eastAsia="Calibri"/>
          <w:iCs/>
        </w:rPr>
        <w:t>на</w:t>
      </w:r>
      <w:proofErr w:type="spellEnd"/>
      <w:r w:rsidRPr="007A47FA">
        <w:rPr>
          <w:rFonts w:eastAsia="Calibri"/>
          <w:iCs/>
        </w:rPr>
        <w:t xml:space="preserve"> </w:t>
      </w:r>
      <w:proofErr w:type="spellStart"/>
      <w:r w:rsidRPr="007A47FA">
        <w:rPr>
          <w:rFonts w:eastAsia="Calibri"/>
          <w:iCs/>
        </w:rPr>
        <w:t>Кмета</w:t>
      </w:r>
      <w:proofErr w:type="spellEnd"/>
      <w:r w:rsidRPr="007A47FA">
        <w:rPr>
          <w:rFonts w:eastAsia="Calibri"/>
          <w:iCs/>
        </w:rPr>
        <w:t xml:space="preserve"> </w:t>
      </w:r>
      <w:proofErr w:type="spellStart"/>
      <w:r w:rsidRPr="007A47FA">
        <w:rPr>
          <w:rFonts w:eastAsia="Calibri"/>
          <w:iCs/>
        </w:rPr>
        <w:t>на</w:t>
      </w:r>
      <w:proofErr w:type="spellEnd"/>
      <w:r w:rsidRPr="007A47FA">
        <w:rPr>
          <w:rFonts w:eastAsia="Calibri"/>
          <w:iCs/>
        </w:rPr>
        <w:t xml:space="preserve"> </w:t>
      </w:r>
      <w:proofErr w:type="spellStart"/>
      <w:r w:rsidRPr="007A47FA">
        <w:rPr>
          <w:rFonts w:eastAsia="Calibri"/>
          <w:iCs/>
        </w:rPr>
        <w:t>Община</w:t>
      </w:r>
      <w:proofErr w:type="spellEnd"/>
      <w:r w:rsidRPr="007A47FA">
        <w:rPr>
          <w:rFonts w:eastAsia="Calibri"/>
          <w:iCs/>
        </w:rPr>
        <w:t xml:space="preserve"> </w:t>
      </w:r>
      <w:r w:rsidRPr="007A47FA">
        <w:rPr>
          <w:rFonts w:eastAsia="Calibri"/>
          <w:iCs/>
          <w:lang w:val="bg-BG"/>
        </w:rPr>
        <w:t>Поморие</w:t>
      </w:r>
      <w:r w:rsidRPr="007A47FA">
        <w:rPr>
          <w:rFonts w:eastAsia="Calibri"/>
          <w:iCs/>
        </w:rPr>
        <w:t xml:space="preserve"> </w:t>
      </w:r>
      <w:r>
        <w:rPr>
          <w:rFonts w:eastAsia="Calibri"/>
          <w:iCs/>
          <w:lang w:val="bg-BG"/>
        </w:rPr>
        <w:t>да предприеме необходимите последващи действия</w:t>
      </w:r>
      <w:r w:rsidR="006A666B">
        <w:rPr>
          <w:rFonts w:eastAsia="Calibri"/>
          <w:iCs/>
          <w:lang w:val="bg-BG"/>
        </w:rPr>
        <w:t xml:space="preserve"> по изпълнение на решението</w:t>
      </w:r>
      <w:r>
        <w:rPr>
          <w:rFonts w:eastAsia="Calibri"/>
          <w:iCs/>
          <w:lang w:val="bg-BG"/>
        </w:rPr>
        <w:t>.</w:t>
      </w:r>
    </w:p>
    <w:p w14:paraId="1FFD9AFF" w14:textId="75294782" w:rsidR="00D7562C" w:rsidRPr="00270E83" w:rsidRDefault="00270E83" w:rsidP="00617FDF">
      <w:pPr>
        <w:spacing w:line="360" w:lineRule="auto"/>
        <w:jc w:val="both"/>
        <w:rPr>
          <w:b/>
          <w:color w:val="000000"/>
          <w:lang w:val="bg-BG"/>
        </w:rPr>
      </w:pPr>
      <w:r>
        <w:rPr>
          <w:b/>
          <w:color w:val="000000"/>
          <w:lang w:val="bg-BG"/>
        </w:rPr>
        <w:t xml:space="preserve">            </w:t>
      </w:r>
      <w:r w:rsidR="00F467F4" w:rsidRPr="00F467F4">
        <w:rPr>
          <w:b/>
          <w:color w:val="000000"/>
          <w:lang w:val="bg-BG"/>
        </w:rPr>
        <w:t>Приложения:</w:t>
      </w:r>
    </w:p>
    <w:p w14:paraId="5F2FF703" w14:textId="6B6E86A2" w:rsidR="00F467F4" w:rsidRDefault="00F467F4" w:rsidP="00F467F4">
      <w:pPr>
        <w:pStyle w:val="ae"/>
        <w:numPr>
          <w:ilvl w:val="0"/>
          <w:numId w:val="6"/>
        </w:numPr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>Решение</w:t>
      </w:r>
      <w:r w:rsidR="003774EB">
        <w:rPr>
          <w:color w:val="000000"/>
          <w:lang w:val="bg-BG"/>
        </w:rPr>
        <w:t xml:space="preserve"> на Министерски съвет</w:t>
      </w:r>
      <w:r>
        <w:rPr>
          <w:color w:val="000000"/>
          <w:lang w:val="bg-BG"/>
        </w:rPr>
        <w:t xml:space="preserve"> №</w:t>
      </w:r>
      <w:r w:rsidR="007A47FA">
        <w:rPr>
          <w:color w:val="000000"/>
          <w:lang w:val="bg-BG"/>
        </w:rPr>
        <w:t xml:space="preserve"> </w:t>
      </w:r>
      <w:r>
        <w:rPr>
          <w:color w:val="000000"/>
          <w:lang w:val="bg-BG"/>
        </w:rPr>
        <w:t>93 от 25.02.2025</w:t>
      </w:r>
      <w:r w:rsidR="007A47FA">
        <w:rPr>
          <w:color w:val="000000"/>
          <w:lang w:val="bg-BG"/>
        </w:rPr>
        <w:t xml:space="preserve"> </w:t>
      </w:r>
      <w:r>
        <w:rPr>
          <w:color w:val="000000"/>
          <w:lang w:val="bg-BG"/>
        </w:rPr>
        <w:t>г. за приемане на стандарти за делегираните от държавата дейности  с натурални и стойностни показатели през 2025</w:t>
      </w:r>
      <w:r w:rsidR="007A47FA">
        <w:rPr>
          <w:color w:val="000000"/>
          <w:lang w:val="bg-BG"/>
        </w:rPr>
        <w:t xml:space="preserve"> </w:t>
      </w:r>
      <w:r>
        <w:rPr>
          <w:color w:val="000000"/>
          <w:lang w:val="bg-BG"/>
        </w:rPr>
        <w:t>г.</w:t>
      </w:r>
    </w:p>
    <w:p w14:paraId="4E2407C7" w14:textId="2EC5CDDC" w:rsidR="00F467F4" w:rsidRDefault="00F467F4" w:rsidP="00F467F4">
      <w:pPr>
        <w:pStyle w:val="ae"/>
        <w:numPr>
          <w:ilvl w:val="0"/>
          <w:numId w:val="6"/>
        </w:numPr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>Финансов отчет към 31.12.</w:t>
      </w:r>
      <w:r w:rsidR="007A47FA">
        <w:rPr>
          <w:color w:val="000000"/>
          <w:lang w:val="bg-BG"/>
        </w:rPr>
        <w:t>2025 г.</w:t>
      </w:r>
      <w:r>
        <w:rPr>
          <w:color w:val="000000"/>
          <w:lang w:val="bg-BG"/>
        </w:rPr>
        <w:t xml:space="preserve"> за ПЖДЛ и ЗЖПЛУИ</w:t>
      </w:r>
      <w:r w:rsidR="003774EB">
        <w:rPr>
          <w:color w:val="000000"/>
          <w:lang w:val="bg-BG"/>
        </w:rPr>
        <w:t xml:space="preserve">, с. </w:t>
      </w:r>
      <w:proofErr w:type="spellStart"/>
      <w:r w:rsidR="003774EB">
        <w:rPr>
          <w:color w:val="000000"/>
          <w:lang w:val="bg-BG"/>
        </w:rPr>
        <w:t>Бата</w:t>
      </w:r>
      <w:proofErr w:type="spellEnd"/>
    </w:p>
    <w:p w14:paraId="6A29EAAA" w14:textId="77777777" w:rsidR="003774EB" w:rsidRDefault="00F467F4" w:rsidP="00F467F4">
      <w:pPr>
        <w:pStyle w:val="ae"/>
        <w:numPr>
          <w:ilvl w:val="0"/>
          <w:numId w:val="6"/>
        </w:numPr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>Справка за настанените лица към 31.03.2026</w:t>
      </w:r>
      <w:r w:rsidR="007A47FA">
        <w:rPr>
          <w:color w:val="000000"/>
          <w:lang w:val="bg-BG"/>
        </w:rPr>
        <w:t xml:space="preserve"> </w:t>
      </w:r>
      <w:r>
        <w:rPr>
          <w:color w:val="000000"/>
          <w:lang w:val="bg-BG"/>
        </w:rPr>
        <w:t>г.</w:t>
      </w:r>
      <w:r w:rsidR="003774EB">
        <w:rPr>
          <w:color w:val="000000"/>
          <w:lang w:val="bg-BG"/>
        </w:rPr>
        <w:t xml:space="preserve">- 2бр. </w:t>
      </w:r>
    </w:p>
    <w:p w14:paraId="6B874E44" w14:textId="56CBF841" w:rsidR="00D7562C" w:rsidRPr="00270E83" w:rsidRDefault="003774EB" w:rsidP="00D7562C">
      <w:pPr>
        <w:pStyle w:val="ae"/>
        <w:numPr>
          <w:ilvl w:val="0"/>
          <w:numId w:val="6"/>
        </w:numPr>
        <w:spacing w:line="360" w:lineRule="auto"/>
        <w:jc w:val="both"/>
        <w:rPr>
          <w:color w:val="000000"/>
          <w:lang w:val="bg-BG"/>
        </w:rPr>
      </w:pPr>
      <w:r>
        <w:rPr>
          <w:color w:val="000000"/>
          <w:lang w:val="bg-BG"/>
        </w:rPr>
        <w:t>Тримесечна справка за настанени лица към 31.03.2026г. – 1 бр.</w:t>
      </w:r>
      <w:r w:rsidR="00F467F4">
        <w:rPr>
          <w:color w:val="000000"/>
          <w:lang w:val="bg-BG"/>
        </w:rPr>
        <w:t xml:space="preserve"> </w:t>
      </w:r>
    </w:p>
    <w:p w14:paraId="40D281F6" w14:textId="77777777" w:rsidR="00D7562C" w:rsidRDefault="00D7562C" w:rsidP="00D7562C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  <w:r w:rsidRPr="00C87D17">
        <w:rPr>
          <w:rFonts w:ascii="Times New Roman" w:hAnsi="Times New Roman"/>
          <w:b/>
          <w:sz w:val="24"/>
          <w:szCs w:val="24"/>
        </w:rPr>
        <w:t xml:space="preserve">С </w:t>
      </w:r>
      <w:proofErr w:type="spellStart"/>
      <w:r w:rsidRPr="00C87D17">
        <w:rPr>
          <w:rFonts w:ascii="Times New Roman" w:hAnsi="Times New Roman"/>
          <w:b/>
          <w:sz w:val="24"/>
          <w:szCs w:val="24"/>
        </w:rPr>
        <w:t>уважение</w:t>
      </w:r>
      <w:proofErr w:type="spellEnd"/>
      <w:r w:rsidRPr="00C87D17">
        <w:rPr>
          <w:rFonts w:ascii="Times New Roman" w:hAnsi="Times New Roman"/>
          <w:b/>
          <w:sz w:val="24"/>
          <w:szCs w:val="24"/>
        </w:rPr>
        <w:t xml:space="preserve">, </w:t>
      </w:r>
    </w:p>
    <w:p w14:paraId="66D08C90" w14:textId="77777777" w:rsidR="00D7562C" w:rsidRPr="00C87D17" w:rsidRDefault="00D7562C" w:rsidP="00D7562C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69AD541D" w14:textId="77777777" w:rsidR="00D7562C" w:rsidRPr="00C87D17" w:rsidRDefault="00D7562C" w:rsidP="00D7562C">
      <w:pPr>
        <w:pStyle w:val="af3"/>
        <w:rPr>
          <w:rFonts w:ascii="Times New Roman" w:hAnsi="Times New Roman"/>
          <w:b/>
          <w:sz w:val="24"/>
          <w:szCs w:val="24"/>
        </w:rPr>
      </w:pPr>
      <w:r w:rsidRPr="00C87D17">
        <w:rPr>
          <w:rFonts w:ascii="Times New Roman" w:hAnsi="Times New Roman"/>
          <w:b/>
          <w:sz w:val="24"/>
          <w:szCs w:val="24"/>
        </w:rPr>
        <w:t>ИВАН АЛЕКСИЕВ</w:t>
      </w:r>
    </w:p>
    <w:p w14:paraId="3980DAA4" w14:textId="77777777" w:rsidR="00D7562C" w:rsidRDefault="00D7562C" w:rsidP="00D7562C">
      <w:pPr>
        <w:pStyle w:val="af3"/>
        <w:rPr>
          <w:rFonts w:ascii="Times New Roman" w:hAnsi="Times New Roman"/>
          <w:i/>
          <w:sz w:val="24"/>
          <w:szCs w:val="24"/>
        </w:rPr>
      </w:pPr>
      <w:proofErr w:type="spellStart"/>
      <w:r w:rsidRPr="00C87D17">
        <w:rPr>
          <w:rFonts w:ascii="Times New Roman" w:hAnsi="Times New Roman"/>
          <w:i/>
          <w:sz w:val="24"/>
          <w:szCs w:val="24"/>
        </w:rPr>
        <w:t>Кмет</w:t>
      </w:r>
      <w:proofErr w:type="spellEnd"/>
      <w:r w:rsidRPr="00C87D1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C87D17">
        <w:rPr>
          <w:rFonts w:ascii="Times New Roman" w:hAnsi="Times New Roman"/>
          <w:i/>
          <w:sz w:val="24"/>
          <w:szCs w:val="24"/>
        </w:rPr>
        <w:t>на</w:t>
      </w:r>
      <w:proofErr w:type="spellEnd"/>
      <w:r w:rsidRPr="00C87D1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C87D17">
        <w:rPr>
          <w:rFonts w:ascii="Times New Roman" w:hAnsi="Times New Roman"/>
          <w:i/>
          <w:sz w:val="24"/>
          <w:szCs w:val="24"/>
        </w:rPr>
        <w:t>Община</w:t>
      </w:r>
      <w:proofErr w:type="spellEnd"/>
      <w:r w:rsidRPr="00C87D17">
        <w:rPr>
          <w:rFonts w:ascii="Times New Roman" w:hAnsi="Times New Roman"/>
          <w:i/>
          <w:sz w:val="24"/>
          <w:szCs w:val="24"/>
        </w:rPr>
        <w:t xml:space="preserve"> Поморие</w:t>
      </w:r>
    </w:p>
    <w:p w14:paraId="1F5093F5" w14:textId="77777777" w:rsidR="00D7562C" w:rsidRDefault="00D7562C" w:rsidP="00D7562C">
      <w:pPr>
        <w:suppressAutoHyphens w:val="0"/>
        <w:contextualSpacing/>
        <w:rPr>
          <w:i/>
          <w:color w:val="000000"/>
          <w:lang w:val="en-US"/>
        </w:rPr>
      </w:pPr>
    </w:p>
    <w:p w14:paraId="11936D9E" w14:textId="77777777" w:rsidR="00D7562C" w:rsidRPr="007B60E1" w:rsidRDefault="00D7562C" w:rsidP="00D7562C">
      <w:pPr>
        <w:suppressAutoHyphens w:val="0"/>
        <w:contextualSpacing/>
        <w:rPr>
          <w:i/>
          <w:color w:val="000000"/>
          <w:lang w:val="bg-BG"/>
        </w:rPr>
      </w:pPr>
      <w:bookmarkStart w:id="0" w:name="_GoBack"/>
      <w:bookmarkEnd w:id="0"/>
      <w:proofErr w:type="spellStart"/>
      <w:r w:rsidRPr="00A677E0">
        <w:rPr>
          <w:i/>
          <w:color w:val="000000"/>
        </w:rPr>
        <w:t>Съгласувал</w:t>
      </w:r>
      <w:proofErr w:type="spellEnd"/>
      <w:r>
        <w:rPr>
          <w:i/>
          <w:color w:val="000000"/>
          <w:lang w:val="en-US"/>
        </w:rPr>
        <w:t>:</w:t>
      </w:r>
      <w:r>
        <w:rPr>
          <w:i/>
          <w:color w:val="000000"/>
        </w:rPr>
        <w:t xml:space="preserve"> </w:t>
      </w:r>
      <w:r w:rsidR="007B60E1">
        <w:rPr>
          <w:i/>
          <w:color w:val="000000"/>
          <w:lang w:val="bg-BG"/>
        </w:rPr>
        <w:t>Янчо Илиев</w:t>
      </w:r>
    </w:p>
    <w:p w14:paraId="5FE101AA" w14:textId="77777777" w:rsidR="00D7562C" w:rsidRPr="00A677E0" w:rsidRDefault="007B60E1" w:rsidP="00D7562C">
      <w:pPr>
        <w:suppressAutoHyphens w:val="0"/>
        <w:contextualSpacing/>
        <w:jc w:val="both"/>
        <w:rPr>
          <w:i/>
          <w:color w:val="000000"/>
        </w:rPr>
      </w:pPr>
      <w:r>
        <w:rPr>
          <w:i/>
          <w:color w:val="000000"/>
          <w:lang w:val="bg-BG"/>
        </w:rPr>
        <w:t>Зам.-кмет на Община Поморие</w:t>
      </w:r>
      <w:r w:rsidR="00D7562C" w:rsidRPr="00A677E0">
        <w:rPr>
          <w:i/>
          <w:color w:val="000000"/>
        </w:rPr>
        <w:t xml:space="preserve"> </w:t>
      </w:r>
    </w:p>
    <w:p w14:paraId="5609CA99" w14:textId="77777777" w:rsidR="007B60E1" w:rsidRDefault="007B60E1" w:rsidP="007B60E1">
      <w:pPr>
        <w:suppressAutoHyphens w:val="0"/>
        <w:contextualSpacing/>
        <w:rPr>
          <w:i/>
          <w:color w:val="000000"/>
        </w:rPr>
      </w:pPr>
    </w:p>
    <w:p w14:paraId="50AE2261" w14:textId="77777777" w:rsidR="007B60E1" w:rsidRPr="008D7047" w:rsidRDefault="007B60E1" w:rsidP="007B60E1">
      <w:pPr>
        <w:suppressAutoHyphens w:val="0"/>
        <w:contextualSpacing/>
        <w:rPr>
          <w:i/>
          <w:color w:val="000000"/>
          <w:lang w:val="en-US"/>
        </w:rPr>
      </w:pPr>
      <w:proofErr w:type="spellStart"/>
      <w:r w:rsidRPr="00A677E0">
        <w:rPr>
          <w:i/>
          <w:color w:val="000000"/>
        </w:rPr>
        <w:t>Съгласувал</w:t>
      </w:r>
      <w:proofErr w:type="spellEnd"/>
      <w:r>
        <w:rPr>
          <w:i/>
          <w:color w:val="000000"/>
          <w:lang w:val="en-US"/>
        </w:rPr>
        <w:t>:</w:t>
      </w:r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Недка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Димитрова</w:t>
      </w:r>
      <w:proofErr w:type="spellEnd"/>
    </w:p>
    <w:p w14:paraId="48E0ECF3" w14:textId="127635BF" w:rsidR="007B60E1" w:rsidRDefault="007B60E1" w:rsidP="00D7562C">
      <w:pPr>
        <w:suppressAutoHyphens w:val="0"/>
        <w:contextualSpacing/>
        <w:jc w:val="both"/>
        <w:rPr>
          <w:i/>
          <w:color w:val="000000"/>
        </w:rPr>
      </w:pPr>
      <w:proofErr w:type="spellStart"/>
      <w:r w:rsidRPr="00A677E0">
        <w:rPr>
          <w:i/>
          <w:color w:val="000000"/>
        </w:rPr>
        <w:t>Ст</w:t>
      </w:r>
      <w:proofErr w:type="spellEnd"/>
      <w:r>
        <w:rPr>
          <w:i/>
          <w:color w:val="000000"/>
        </w:rPr>
        <w:t>.</w:t>
      </w:r>
      <w:r w:rsidRPr="00A677E0"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ю</w:t>
      </w:r>
      <w:r w:rsidRPr="00A677E0">
        <w:rPr>
          <w:i/>
          <w:color w:val="000000"/>
        </w:rPr>
        <w:t>рисконсулт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Дирекция</w:t>
      </w:r>
      <w:proofErr w:type="spellEnd"/>
      <w:r>
        <w:rPr>
          <w:i/>
          <w:color w:val="000000"/>
        </w:rPr>
        <w:t xml:space="preserve"> ПНИАО</w:t>
      </w:r>
      <w:r w:rsidRPr="00A677E0">
        <w:rPr>
          <w:i/>
          <w:color w:val="000000"/>
        </w:rPr>
        <w:t xml:space="preserve"> </w:t>
      </w:r>
    </w:p>
    <w:p w14:paraId="77EEF7A5" w14:textId="77777777" w:rsidR="00D7562C" w:rsidRPr="00A677E0" w:rsidRDefault="00D7562C" w:rsidP="00D7562C">
      <w:pPr>
        <w:suppressAutoHyphens w:val="0"/>
        <w:contextualSpacing/>
        <w:jc w:val="both"/>
        <w:rPr>
          <w:i/>
          <w:color w:val="000000"/>
        </w:rPr>
      </w:pPr>
    </w:p>
    <w:p w14:paraId="259F7F30" w14:textId="77777777" w:rsidR="00D7562C" w:rsidRPr="008D7047" w:rsidRDefault="00D7562C" w:rsidP="00D7562C">
      <w:pPr>
        <w:suppressAutoHyphens w:val="0"/>
        <w:ind w:hanging="142"/>
        <w:jc w:val="both"/>
        <w:rPr>
          <w:i/>
        </w:rPr>
      </w:pPr>
      <w:r>
        <w:rPr>
          <w:i/>
        </w:rPr>
        <w:t xml:space="preserve">   </w:t>
      </w:r>
      <w:proofErr w:type="spellStart"/>
      <w:r>
        <w:rPr>
          <w:i/>
        </w:rPr>
        <w:t>Изготвил</w:t>
      </w:r>
      <w:proofErr w:type="spellEnd"/>
      <w:r>
        <w:rPr>
          <w:i/>
        </w:rPr>
        <w:t xml:space="preserve">: </w:t>
      </w:r>
      <w:proofErr w:type="spellStart"/>
      <w:r>
        <w:rPr>
          <w:i/>
        </w:rPr>
        <w:t>Таня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Нанева</w:t>
      </w:r>
      <w:proofErr w:type="spellEnd"/>
    </w:p>
    <w:p w14:paraId="6355CA5A" w14:textId="43E356BA" w:rsidR="00A668E7" w:rsidRPr="006E4445" w:rsidRDefault="00D7562C" w:rsidP="006E4445">
      <w:pPr>
        <w:tabs>
          <w:tab w:val="left" w:pos="1875"/>
        </w:tabs>
        <w:suppressAutoHyphens w:val="0"/>
        <w:contextualSpacing/>
        <w:rPr>
          <w:i/>
          <w:color w:val="000000"/>
          <w:lang w:val="bg-BG"/>
        </w:rPr>
      </w:pPr>
      <w:proofErr w:type="spellStart"/>
      <w:r w:rsidRPr="00A677E0">
        <w:rPr>
          <w:i/>
          <w:color w:val="000000"/>
        </w:rPr>
        <w:t>Директор</w:t>
      </w:r>
      <w:proofErr w:type="spellEnd"/>
      <w:r w:rsidRPr="00A677E0">
        <w:rPr>
          <w:i/>
          <w:color w:val="000000"/>
        </w:rPr>
        <w:t xml:space="preserve"> ОП „</w:t>
      </w:r>
      <w:proofErr w:type="gramStart"/>
      <w:r>
        <w:rPr>
          <w:i/>
          <w:color w:val="000000"/>
        </w:rPr>
        <w:t>СО</w:t>
      </w:r>
      <w:r w:rsidRPr="00A677E0">
        <w:rPr>
          <w:i/>
          <w:color w:val="000000"/>
        </w:rPr>
        <w:t>“</w:t>
      </w:r>
      <w:r>
        <w:rPr>
          <w:i/>
          <w:color w:val="000000"/>
        </w:rPr>
        <w:t xml:space="preserve"> Поморие</w:t>
      </w:r>
      <w:proofErr w:type="gramEnd"/>
      <w:r w:rsidRPr="00A677E0">
        <w:rPr>
          <w:i/>
          <w:color w:val="000000"/>
        </w:rPr>
        <w:t xml:space="preserve"> </w:t>
      </w:r>
    </w:p>
    <w:sectPr w:rsidR="00A668E7" w:rsidRPr="006E4445">
      <w:headerReference w:type="default" r:id="rId8"/>
      <w:pgSz w:w="11906" w:h="16838"/>
      <w:pgMar w:top="567" w:right="851" w:bottom="567" w:left="851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986D3" w14:textId="77777777" w:rsidR="004B5B7F" w:rsidRDefault="004B5B7F" w:rsidP="00BA02E3">
      <w:r>
        <w:separator/>
      </w:r>
    </w:p>
  </w:endnote>
  <w:endnote w:type="continuationSeparator" w:id="0">
    <w:p w14:paraId="3B262964" w14:textId="77777777" w:rsidR="004B5B7F" w:rsidRDefault="004B5B7F" w:rsidP="00BA0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ok">
    <w:altName w:val="Times New Roman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1DC574" w14:textId="77777777" w:rsidR="004B5B7F" w:rsidRDefault="004B5B7F" w:rsidP="00BA02E3">
      <w:r>
        <w:separator/>
      </w:r>
    </w:p>
  </w:footnote>
  <w:footnote w:type="continuationSeparator" w:id="0">
    <w:p w14:paraId="644F9659" w14:textId="77777777" w:rsidR="004B5B7F" w:rsidRDefault="004B5B7F" w:rsidP="00BA0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729CE" w14:textId="77777777" w:rsidR="00D7562C" w:rsidRDefault="00D7562C">
    <w:pPr>
      <w:pStyle w:val="af"/>
    </w:pPr>
  </w:p>
  <w:p w14:paraId="3B2B9D3A" w14:textId="77777777" w:rsidR="00500DE0" w:rsidRDefault="00500DE0">
    <w:pPr>
      <w:pStyle w:val="af"/>
    </w:pPr>
    <w:r>
      <w:rPr>
        <w:noProof/>
        <w:lang w:val="bg-BG" w:eastAsia="bg-BG"/>
      </w:rPr>
      <w:drawing>
        <wp:inline distT="0" distB="0" distL="0" distR="0" wp14:anchorId="6FEC668D" wp14:editId="5B272156">
          <wp:extent cx="5759450" cy="55659"/>
          <wp:effectExtent l="0" t="0" r="0" b="0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Картина 1"/>
                  <pic:cNvPicPr>
                    <a:picLocks noChangeAspect="1"/>
                  </pic:cNvPicPr>
                </pic:nvPicPr>
                <pic:blipFill rotWithShape="1">
                  <a:blip r:embed="rId1"/>
                  <a:srcRect t="-6297" b="100000"/>
                  <a:stretch/>
                </pic:blipFill>
                <pic:spPr bwMode="auto">
                  <a:xfrm>
                    <a:off x="0" y="0"/>
                    <a:ext cx="5759450" cy="5565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5FD3"/>
    <w:multiLevelType w:val="hybridMultilevel"/>
    <w:tmpl w:val="F9D4D17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0F6"/>
    <w:multiLevelType w:val="hybridMultilevel"/>
    <w:tmpl w:val="E6084836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6" w:hanging="360"/>
      </w:pPr>
    </w:lvl>
    <w:lvl w:ilvl="2" w:tplc="0402001B" w:tentative="1">
      <w:start w:val="1"/>
      <w:numFmt w:val="lowerRoman"/>
      <w:lvlText w:val="%3."/>
      <w:lvlJc w:val="right"/>
      <w:pPr>
        <w:ind w:left="1876" w:hanging="180"/>
      </w:pPr>
    </w:lvl>
    <w:lvl w:ilvl="3" w:tplc="0402000F" w:tentative="1">
      <w:start w:val="1"/>
      <w:numFmt w:val="decimal"/>
      <w:lvlText w:val="%4."/>
      <w:lvlJc w:val="left"/>
      <w:pPr>
        <w:ind w:left="2596" w:hanging="360"/>
      </w:pPr>
    </w:lvl>
    <w:lvl w:ilvl="4" w:tplc="04020019" w:tentative="1">
      <w:start w:val="1"/>
      <w:numFmt w:val="lowerLetter"/>
      <w:lvlText w:val="%5."/>
      <w:lvlJc w:val="left"/>
      <w:pPr>
        <w:ind w:left="3316" w:hanging="360"/>
      </w:pPr>
    </w:lvl>
    <w:lvl w:ilvl="5" w:tplc="0402001B" w:tentative="1">
      <w:start w:val="1"/>
      <w:numFmt w:val="lowerRoman"/>
      <w:lvlText w:val="%6."/>
      <w:lvlJc w:val="right"/>
      <w:pPr>
        <w:ind w:left="4036" w:hanging="180"/>
      </w:pPr>
    </w:lvl>
    <w:lvl w:ilvl="6" w:tplc="0402000F" w:tentative="1">
      <w:start w:val="1"/>
      <w:numFmt w:val="decimal"/>
      <w:lvlText w:val="%7."/>
      <w:lvlJc w:val="left"/>
      <w:pPr>
        <w:ind w:left="4756" w:hanging="360"/>
      </w:pPr>
    </w:lvl>
    <w:lvl w:ilvl="7" w:tplc="04020019" w:tentative="1">
      <w:start w:val="1"/>
      <w:numFmt w:val="lowerLetter"/>
      <w:lvlText w:val="%8."/>
      <w:lvlJc w:val="left"/>
      <w:pPr>
        <w:ind w:left="5476" w:hanging="360"/>
      </w:pPr>
    </w:lvl>
    <w:lvl w:ilvl="8" w:tplc="0402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553528A7"/>
    <w:multiLevelType w:val="hybridMultilevel"/>
    <w:tmpl w:val="A702705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67AED"/>
    <w:multiLevelType w:val="hybridMultilevel"/>
    <w:tmpl w:val="84C28FC2"/>
    <w:lvl w:ilvl="0" w:tplc="7054DC64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700" w:hanging="360"/>
      </w:pPr>
    </w:lvl>
    <w:lvl w:ilvl="2" w:tplc="0402001B" w:tentative="1">
      <w:start w:val="1"/>
      <w:numFmt w:val="lowerRoman"/>
      <w:lvlText w:val="%3."/>
      <w:lvlJc w:val="right"/>
      <w:pPr>
        <w:ind w:left="3420" w:hanging="180"/>
      </w:pPr>
    </w:lvl>
    <w:lvl w:ilvl="3" w:tplc="0402000F" w:tentative="1">
      <w:start w:val="1"/>
      <w:numFmt w:val="decimal"/>
      <w:lvlText w:val="%4."/>
      <w:lvlJc w:val="left"/>
      <w:pPr>
        <w:ind w:left="4140" w:hanging="360"/>
      </w:pPr>
    </w:lvl>
    <w:lvl w:ilvl="4" w:tplc="04020019" w:tentative="1">
      <w:start w:val="1"/>
      <w:numFmt w:val="lowerLetter"/>
      <w:lvlText w:val="%5."/>
      <w:lvlJc w:val="left"/>
      <w:pPr>
        <w:ind w:left="4860" w:hanging="360"/>
      </w:pPr>
    </w:lvl>
    <w:lvl w:ilvl="5" w:tplc="0402001B" w:tentative="1">
      <w:start w:val="1"/>
      <w:numFmt w:val="lowerRoman"/>
      <w:lvlText w:val="%6."/>
      <w:lvlJc w:val="right"/>
      <w:pPr>
        <w:ind w:left="5580" w:hanging="180"/>
      </w:pPr>
    </w:lvl>
    <w:lvl w:ilvl="6" w:tplc="0402000F" w:tentative="1">
      <w:start w:val="1"/>
      <w:numFmt w:val="decimal"/>
      <w:lvlText w:val="%7."/>
      <w:lvlJc w:val="left"/>
      <w:pPr>
        <w:ind w:left="6300" w:hanging="360"/>
      </w:pPr>
    </w:lvl>
    <w:lvl w:ilvl="7" w:tplc="04020019" w:tentative="1">
      <w:start w:val="1"/>
      <w:numFmt w:val="lowerLetter"/>
      <w:lvlText w:val="%8."/>
      <w:lvlJc w:val="left"/>
      <w:pPr>
        <w:ind w:left="7020" w:hanging="360"/>
      </w:pPr>
    </w:lvl>
    <w:lvl w:ilvl="8" w:tplc="0402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" w15:restartNumberingAfterBreak="0">
    <w:nsid w:val="653B5274"/>
    <w:multiLevelType w:val="hybridMultilevel"/>
    <w:tmpl w:val="C55AA190"/>
    <w:lvl w:ilvl="0" w:tplc="4D7E32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051AEA"/>
    <w:multiLevelType w:val="hybridMultilevel"/>
    <w:tmpl w:val="BF5A84C8"/>
    <w:lvl w:ilvl="0" w:tplc="D2C0D07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C6B"/>
    <w:rsid w:val="00042B79"/>
    <w:rsid w:val="0004688D"/>
    <w:rsid w:val="00051A98"/>
    <w:rsid w:val="00080E21"/>
    <w:rsid w:val="00082390"/>
    <w:rsid w:val="000D7511"/>
    <w:rsid w:val="000F3C91"/>
    <w:rsid w:val="000F4072"/>
    <w:rsid w:val="000F50B4"/>
    <w:rsid w:val="00121E9B"/>
    <w:rsid w:val="001372A3"/>
    <w:rsid w:val="00177082"/>
    <w:rsid w:val="00177D49"/>
    <w:rsid w:val="001B1BE8"/>
    <w:rsid w:val="001B32FF"/>
    <w:rsid w:val="001D20B8"/>
    <w:rsid w:val="001E2CF7"/>
    <w:rsid w:val="00255FFC"/>
    <w:rsid w:val="002610B4"/>
    <w:rsid w:val="00263E51"/>
    <w:rsid w:val="00270E83"/>
    <w:rsid w:val="002C120F"/>
    <w:rsid w:val="002C39D4"/>
    <w:rsid w:val="002E38BD"/>
    <w:rsid w:val="003111BB"/>
    <w:rsid w:val="00357204"/>
    <w:rsid w:val="00366524"/>
    <w:rsid w:val="003774EB"/>
    <w:rsid w:val="0038020D"/>
    <w:rsid w:val="00404648"/>
    <w:rsid w:val="0042204A"/>
    <w:rsid w:val="004315A6"/>
    <w:rsid w:val="00434D5E"/>
    <w:rsid w:val="004431DE"/>
    <w:rsid w:val="00460BFC"/>
    <w:rsid w:val="004B5B7F"/>
    <w:rsid w:val="004D4491"/>
    <w:rsid w:val="004E39B6"/>
    <w:rsid w:val="00500DE0"/>
    <w:rsid w:val="00501947"/>
    <w:rsid w:val="005337B7"/>
    <w:rsid w:val="00535D82"/>
    <w:rsid w:val="00540BB4"/>
    <w:rsid w:val="00544913"/>
    <w:rsid w:val="00547EA2"/>
    <w:rsid w:val="00567D3C"/>
    <w:rsid w:val="0058542E"/>
    <w:rsid w:val="005C2994"/>
    <w:rsid w:val="005F42EE"/>
    <w:rsid w:val="00617FDF"/>
    <w:rsid w:val="00634ADA"/>
    <w:rsid w:val="00642986"/>
    <w:rsid w:val="006A666B"/>
    <w:rsid w:val="006C4188"/>
    <w:rsid w:val="006E1DE0"/>
    <w:rsid w:val="006E20EE"/>
    <w:rsid w:val="006E4445"/>
    <w:rsid w:val="006F69E8"/>
    <w:rsid w:val="00701C50"/>
    <w:rsid w:val="007169BC"/>
    <w:rsid w:val="007242D5"/>
    <w:rsid w:val="007324FD"/>
    <w:rsid w:val="0075438B"/>
    <w:rsid w:val="00771BCB"/>
    <w:rsid w:val="007803CB"/>
    <w:rsid w:val="007853C8"/>
    <w:rsid w:val="007A47FA"/>
    <w:rsid w:val="007B58EB"/>
    <w:rsid w:val="007B60E1"/>
    <w:rsid w:val="007C47DC"/>
    <w:rsid w:val="007E634F"/>
    <w:rsid w:val="007F5496"/>
    <w:rsid w:val="00830EAA"/>
    <w:rsid w:val="00864CFE"/>
    <w:rsid w:val="008C6B43"/>
    <w:rsid w:val="008C6FB6"/>
    <w:rsid w:val="008D46AD"/>
    <w:rsid w:val="008D6030"/>
    <w:rsid w:val="008E0C50"/>
    <w:rsid w:val="008F0038"/>
    <w:rsid w:val="008F70AC"/>
    <w:rsid w:val="00911BB5"/>
    <w:rsid w:val="00972045"/>
    <w:rsid w:val="009A73BB"/>
    <w:rsid w:val="009C1C0F"/>
    <w:rsid w:val="009D20A3"/>
    <w:rsid w:val="00A06698"/>
    <w:rsid w:val="00A42689"/>
    <w:rsid w:val="00A5741F"/>
    <w:rsid w:val="00A62254"/>
    <w:rsid w:val="00A668E7"/>
    <w:rsid w:val="00A73124"/>
    <w:rsid w:val="00A94F98"/>
    <w:rsid w:val="00AA05D7"/>
    <w:rsid w:val="00B17C6B"/>
    <w:rsid w:val="00B17E78"/>
    <w:rsid w:val="00B301E1"/>
    <w:rsid w:val="00B601D9"/>
    <w:rsid w:val="00B724AC"/>
    <w:rsid w:val="00B934DD"/>
    <w:rsid w:val="00BA02E3"/>
    <w:rsid w:val="00BC2AE1"/>
    <w:rsid w:val="00C05253"/>
    <w:rsid w:val="00C338BD"/>
    <w:rsid w:val="00C400D9"/>
    <w:rsid w:val="00CB4606"/>
    <w:rsid w:val="00CD487B"/>
    <w:rsid w:val="00D27A5D"/>
    <w:rsid w:val="00D55957"/>
    <w:rsid w:val="00D7562C"/>
    <w:rsid w:val="00DA62EA"/>
    <w:rsid w:val="00E32FEB"/>
    <w:rsid w:val="00E530F9"/>
    <w:rsid w:val="00E5690A"/>
    <w:rsid w:val="00E95C1B"/>
    <w:rsid w:val="00EF1319"/>
    <w:rsid w:val="00F04496"/>
    <w:rsid w:val="00F33CBD"/>
    <w:rsid w:val="00F467F4"/>
    <w:rsid w:val="00F721BC"/>
    <w:rsid w:val="00F80626"/>
    <w:rsid w:val="00F87B28"/>
    <w:rsid w:val="00FA51A8"/>
    <w:rsid w:val="00FA5EE6"/>
    <w:rsid w:val="00FB79F3"/>
    <w:rsid w:val="00FD3617"/>
    <w:rsid w:val="00FE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B40EA7"/>
  <w15:docId w15:val="{B4B23F32-738E-4FB8-852B-46ABFD6C8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75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heading 3"/>
    <w:basedOn w:val="a"/>
    <w:link w:val="30"/>
    <w:uiPriority w:val="99"/>
    <w:semiHidden/>
    <w:unhideWhenUsed/>
    <w:qFormat/>
    <w:rsid w:val="006A40B8"/>
    <w:pPr>
      <w:spacing w:beforeAutospacing="1" w:afterAutospacing="1"/>
      <w:outlineLvl w:val="2"/>
    </w:pPr>
    <w:rPr>
      <w:b/>
      <w:bCs/>
      <w:sz w:val="27"/>
      <w:szCs w:val="27"/>
      <w:lang w:val="bg-BG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uiPriority w:val="99"/>
    <w:semiHidden/>
    <w:qFormat/>
    <w:rsid w:val="006A40B8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customStyle="1" w:styleId="a3">
    <w:name w:val="Подзаглавие Знак"/>
    <w:basedOn w:val="a0"/>
    <w:link w:val="a4"/>
    <w:qFormat/>
    <w:rsid w:val="006A40B8"/>
    <w:rPr>
      <w:rFonts w:ascii="Arial" w:eastAsia="Times New Roman" w:hAnsi="Arial" w:cs="Times New Roman"/>
      <w:b/>
      <w:sz w:val="44"/>
      <w:szCs w:val="20"/>
      <w:u w:val="single"/>
    </w:rPr>
  </w:style>
  <w:style w:type="character" w:customStyle="1" w:styleId="a5">
    <w:name w:val="Изнесен текст Знак"/>
    <w:basedOn w:val="a0"/>
    <w:link w:val="a6"/>
    <w:uiPriority w:val="99"/>
    <w:semiHidden/>
    <w:qFormat/>
    <w:rsid w:val="006A40B8"/>
    <w:rPr>
      <w:rFonts w:ascii="Tahoma" w:eastAsia="Times New Roman" w:hAnsi="Tahoma" w:cs="Tahoma"/>
      <w:sz w:val="16"/>
      <w:szCs w:val="16"/>
      <w:lang w:val="en-GB"/>
    </w:rPr>
  </w:style>
  <w:style w:type="character" w:styleId="a7">
    <w:name w:val="Emphasis"/>
    <w:basedOn w:val="a0"/>
    <w:uiPriority w:val="20"/>
    <w:qFormat/>
    <w:rsid w:val="00BF4044"/>
    <w:rPr>
      <w:i/>
      <w:iCs/>
    </w:rPr>
  </w:style>
  <w:style w:type="character" w:customStyle="1" w:styleId="a8">
    <w:name w:val="Силно акцентиран"/>
    <w:qFormat/>
    <w:rPr>
      <w:b/>
      <w:bCs/>
    </w:rPr>
  </w:style>
  <w:style w:type="paragraph" w:styleId="a9">
    <w:name w:val="Title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cs="Ari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d">
    <w:name w:val="Указател"/>
    <w:basedOn w:val="a"/>
    <w:qFormat/>
    <w:pPr>
      <w:suppressLineNumbers/>
    </w:pPr>
    <w:rPr>
      <w:rFonts w:cs="Arial"/>
    </w:rPr>
  </w:style>
  <w:style w:type="paragraph" w:styleId="a4">
    <w:name w:val="Subtitle"/>
    <w:basedOn w:val="a"/>
    <w:link w:val="a3"/>
    <w:qFormat/>
    <w:rsid w:val="006A40B8"/>
    <w:pPr>
      <w:widowControl w:val="0"/>
      <w:snapToGrid w:val="0"/>
      <w:jc w:val="center"/>
    </w:pPr>
    <w:rPr>
      <w:rFonts w:ascii="Arial" w:hAnsi="Arial"/>
      <w:b/>
      <w:sz w:val="44"/>
      <w:szCs w:val="20"/>
      <w:u w:val="single"/>
      <w:lang w:val="bg-BG"/>
    </w:rPr>
  </w:style>
  <w:style w:type="paragraph" w:styleId="ae">
    <w:name w:val="List Paragraph"/>
    <w:basedOn w:val="a"/>
    <w:uiPriority w:val="34"/>
    <w:qFormat/>
    <w:rsid w:val="006A40B8"/>
    <w:pPr>
      <w:ind w:left="720"/>
      <w:contextualSpacing/>
    </w:pPr>
  </w:style>
  <w:style w:type="paragraph" w:styleId="a6">
    <w:name w:val="Balloon Text"/>
    <w:basedOn w:val="a"/>
    <w:link w:val="a5"/>
    <w:uiPriority w:val="99"/>
    <w:semiHidden/>
    <w:unhideWhenUsed/>
    <w:qFormat/>
    <w:rsid w:val="006A40B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1DE0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BA02E3"/>
    <w:pPr>
      <w:tabs>
        <w:tab w:val="center" w:pos="4536"/>
        <w:tab w:val="right" w:pos="9072"/>
      </w:tabs>
    </w:pPr>
  </w:style>
  <w:style w:type="character" w:customStyle="1" w:styleId="af0">
    <w:name w:val="Горен колонтитул Знак"/>
    <w:basedOn w:val="a0"/>
    <w:link w:val="af"/>
    <w:uiPriority w:val="99"/>
    <w:rsid w:val="00BA02E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f1">
    <w:name w:val="footer"/>
    <w:basedOn w:val="a"/>
    <w:link w:val="af2"/>
    <w:uiPriority w:val="99"/>
    <w:unhideWhenUsed/>
    <w:rsid w:val="00BA02E3"/>
    <w:pPr>
      <w:tabs>
        <w:tab w:val="center" w:pos="4536"/>
        <w:tab w:val="right" w:pos="9072"/>
      </w:tabs>
    </w:pPr>
  </w:style>
  <w:style w:type="character" w:customStyle="1" w:styleId="af2">
    <w:name w:val="Долен колонтитул Знак"/>
    <w:basedOn w:val="a0"/>
    <w:link w:val="af1"/>
    <w:uiPriority w:val="99"/>
    <w:rsid w:val="00BA02E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f3">
    <w:name w:val="No Spacing"/>
    <w:uiPriority w:val="1"/>
    <w:qFormat/>
    <w:rsid w:val="00D7562C"/>
    <w:rPr>
      <w:rFonts w:ascii="Timok" w:eastAsia="Times New Roman" w:hAnsi="Timok" w:cs="Times New Roman"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7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ilcev</dc:creator>
  <dc:description/>
  <cp:lastModifiedBy>User</cp:lastModifiedBy>
  <cp:revision>8</cp:revision>
  <cp:lastPrinted>2026-04-27T07:45:00Z</cp:lastPrinted>
  <dcterms:created xsi:type="dcterms:W3CDTF">2026-04-27T07:45:00Z</dcterms:created>
  <dcterms:modified xsi:type="dcterms:W3CDTF">2026-04-27T10:23:00Z</dcterms:modified>
  <dc:language>bg-BG</dc:language>
</cp:coreProperties>
</file>